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5EE8" w:rsidRDefault="00BD5EE8" w:rsidP="00BD5EE8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</w:rPr>
      </w:pPr>
      <w:r w:rsidRPr="00BD5EE8">
        <w:rPr>
          <w:rFonts w:ascii="Arial" w:hAnsi="Arial" w:cs="Arial"/>
          <w:b/>
          <w:sz w:val="24"/>
          <w:szCs w:val="24"/>
        </w:rPr>
        <w:t xml:space="preserve">PROJETO: </w:t>
      </w:r>
      <w:r w:rsidRPr="00BD5EE8">
        <w:rPr>
          <w:rFonts w:ascii="Arial" w:hAnsi="Arial" w:cs="Arial"/>
          <w:sz w:val="24"/>
          <w:szCs w:val="24"/>
        </w:rPr>
        <w:t>Serviços de Elaboração dos Projetos Executivos de Recuperação Estrutural e Restauração do Teto da Sala de Jantar do Prédio do Palácio Museu Olímpio Campos (PMOC);</w:t>
      </w: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</w:rPr>
      </w:pPr>
      <w:r w:rsidRPr="00BD5EE8">
        <w:rPr>
          <w:rFonts w:ascii="Arial" w:hAnsi="Arial" w:cs="Arial"/>
          <w:b/>
          <w:sz w:val="24"/>
          <w:szCs w:val="24"/>
        </w:rPr>
        <w:t xml:space="preserve">ENDEREÇO: </w:t>
      </w:r>
      <w:r w:rsidRPr="00BD5EE8">
        <w:rPr>
          <w:rFonts w:ascii="Arial" w:hAnsi="Arial" w:cs="Arial"/>
          <w:sz w:val="24"/>
          <w:szCs w:val="24"/>
        </w:rPr>
        <w:t>Praça Fausto Cardoso</w:t>
      </w:r>
      <w:r w:rsidRPr="00BD5EE8">
        <w:rPr>
          <w:rFonts w:ascii="Arial" w:hAnsi="Arial" w:cs="Arial"/>
          <w:b/>
          <w:sz w:val="24"/>
          <w:szCs w:val="24"/>
        </w:rPr>
        <w:t>, Centro, Aracaju/SE;</w:t>
      </w: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  <w:sz w:val="24"/>
          <w:szCs w:val="24"/>
          <w:shd w:val="clear" w:color="auto" w:fill="FFFFFF"/>
        </w:rPr>
      </w:pPr>
      <w:r w:rsidRPr="00BD5EE8">
        <w:rPr>
          <w:rFonts w:ascii="Arial" w:hAnsi="Arial" w:cs="Arial"/>
          <w:b/>
          <w:sz w:val="24"/>
          <w:szCs w:val="24"/>
        </w:rPr>
        <w:t xml:space="preserve">CONTRATANTE: </w:t>
      </w:r>
      <w:r w:rsidRPr="00BD5EE8">
        <w:rPr>
          <w:rFonts w:ascii="Arial" w:hAnsi="Arial" w:cs="Arial"/>
          <w:sz w:val="24"/>
          <w:szCs w:val="24"/>
          <w:shd w:val="clear" w:color="auto" w:fill="FFFFFF"/>
        </w:rPr>
        <w:t>Secretaria de Estado da Casa Civil- Estado de Sergipe;</w:t>
      </w: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  <w:b/>
        </w:rPr>
      </w:pPr>
      <w:r w:rsidRPr="00BD5EE8">
        <w:rPr>
          <w:rFonts w:ascii="Arial" w:hAnsi="Arial" w:cs="Arial"/>
          <w:b/>
          <w:sz w:val="24"/>
          <w:szCs w:val="24"/>
          <w:shd w:val="clear" w:color="auto" w:fill="FFFFFF"/>
        </w:rPr>
        <w:t>CONTRATO: Nº04/218</w:t>
      </w:r>
      <w:r w:rsidR="00E270FF">
        <w:rPr>
          <w:rFonts w:ascii="Arial" w:hAnsi="Arial" w:cs="Arial"/>
          <w:sz w:val="24"/>
          <w:szCs w:val="24"/>
          <w:shd w:val="clear" w:color="auto" w:fill="FFFFFF"/>
        </w:rPr>
        <w:t>- 4</w:t>
      </w:r>
      <w:r w:rsidRPr="00BD5EE8">
        <w:rPr>
          <w:rFonts w:ascii="Arial" w:hAnsi="Arial" w:cs="Arial"/>
          <w:sz w:val="24"/>
          <w:szCs w:val="24"/>
          <w:shd w:val="clear" w:color="auto" w:fill="FFFFFF"/>
        </w:rPr>
        <w:t>ª Entrega;</w:t>
      </w: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  <w:sz w:val="24"/>
          <w:szCs w:val="24"/>
        </w:rPr>
      </w:pPr>
      <w:r w:rsidRPr="00BD5EE8">
        <w:rPr>
          <w:rFonts w:ascii="Arial" w:hAnsi="Arial" w:cs="Arial"/>
          <w:b/>
          <w:sz w:val="24"/>
          <w:szCs w:val="24"/>
          <w:shd w:val="clear" w:color="auto" w:fill="FFFFFF"/>
        </w:rPr>
        <w:t xml:space="preserve">OBJETO: </w:t>
      </w:r>
      <w:r w:rsidRPr="00BD5EE8">
        <w:rPr>
          <w:rFonts w:ascii="Arial" w:hAnsi="Arial" w:cs="Arial"/>
          <w:sz w:val="24"/>
          <w:szCs w:val="24"/>
          <w:shd w:val="clear" w:color="auto" w:fill="FFFFFF"/>
        </w:rPr>
        <w:t xml:space="preserve">MEMORIAL DESCRITIVO- Relatório de Inspeção Técnica- </w:t>
      </w:r>
      <w:r w:rsidRPr="00BD5EE8">
        <w:rPr>
          <w:rFonts w:ascii="Arial" w:hAnsi="Arial" w:cs="Arial"/>
          <w:sz w:val="24"/>
          <w:szCs w:val="24"/>
        </w:rPr>
        <w:t>Mapeamento das patologias e Diagnóstico dos danos- 1ª FASE;</w:t>
      </w:r>
    </w:p>
    <w:p w:rsidR="00BD5EE8" w:rsidRPr="00BD5EE8" w:rsidRDefault="00BD5EE8" w:rsidP="00BD5EE8">
      <w:pPr>
        <w:spacing w:after="0" w:line="200" w:lineRule="atLeast"/>
        <w:ind w:right="-1"/>
        <w:rPr>
          <w:rFonts w:ascii="Arial" w:hAnsi="Arial" w:cs="Arial"/>
          <w:sz w:val="24"/>
          <w:szCs w:val="24"/>
        </w:rPr>
      </w:pPr>
      <w:r w:rsidRPr="00BD5EE8">
        <w:rPr>
          <w:rFonts w:ascii="Arial" w:hAnsi="Arial" w:cs="Arial"/>
          <w:b/>
          <w:sz w:val="24"/>
          <w:szCs w:val="24"/>
        </w:rPr>
        <w:t xml:space="preserve">DATA: </w:t>
      </w:r>
      <w:r w:rsidRPr="00BD5EE8">
        <w:rPr>
          <w:rFonts w:ascii="Arial" w:hAnsi="Arial" w:cs="Arial"/>
          <w:sz w:val="24"/>
          <w:szCs w:val="24"/>
        </w:rPr>
        <w:t>18 de Julho de 2018.</w:t>
      </w:r>
    </w:p>
    <w:p w:rsidR="00BD5EE8" w:rsidRPr="00BD5EE8" w:rsidRDefault="00BD5EE8" w:rsidP="00BD5EE8">
      <w:pPr>
        <w:spacing w:after="0"/>
        <w:ind w:right="-1"/>
        <w:rPr>
          <w:rFonts w:ascii="Arial" w:hAnsi="Arial" w:cs="Arial"/>
          <w:sz w:val="24"/>
          <w:szCs w:val="24"/>
        </w:rPr>
      </w:pPr>
      <w:r w:rsidRPr="00BD5EE8">
        <w:rPr>
          <w:rFonts w:ascii="Arial" w:hAnsi="Arial" w:cs="Arial"/>
          <w:sz w:val="24"/>
          <w:szCs w:val="24"/>
        </w:rPr>
        <w:t>Imóvel Tombado pelo Governo Estadual com Decreto Nº 6.818 de 28 de Janeiro de 1985, Livro de Tombamento Nº 01-fl.8.</w:t>
      </w:r>
    </w:p>
    <w:p w:rsidR="00BD5EE8" w:rsidRDefault="00BD5EE8" w:rsidP="00854EE5">
      <w:pPr>
        <w:pStyle w:val="CabealhodoSumrio"/>
        <w:jc w:val="center"/>
        <w:rPr>
          <w:rFonts w:ascii="Arial" w:hAnsi="Arial" w:cs="Arial"/>
          <w:b/>
          <w:color w:val="auto"/>
        </w:rPr>
      </w:pPr>
    </w:p>
    <w:p w:rsidR="00BD5EE8" w:rsidRDefault="00BD5EE8" w:rsidP="00854EE5">
      <w:pPr>
        <w:pStyle w:val="CabealhodoSumrio"/>
        <w:jc w:val="center"/>
        <w:rPr>
          <w:rFonts w:ascii="Arial" w:hAnsi="Arial" w:cs="Arial"/>
          <w:b/>
          <w:color w:val="auto"/>
        </w:rPr>
      </w:pPr>
    </w:p>
    <w:p w:rsidR="00854EE5" w:rsidRPr="00854EE5" w:rsidRDefault="00854EE5" w:rsidP="00854EE5">
      <w:pPr>
        <w:pStyle w:val="CabealhodoSumrio"/>
        <w:jc w:val="center"/>
        <w:rPr>
          <w:rFonts w:ascii="Arial" w:hAnsi="Arial" w:cs="Arial"/>
          <w:b/>
          <w:color w:val="auto"/>
        </w:rPr>
      </w:pPr>
      <w:r w:rsidRPr="00854EE5">
        <w:rPr>
          <w:rFonts w:ascii="Arial" w:hAnsi="Arial" w:cs="Arial"/>
          <w:b/>
          <w:color w:val="auto"/>
        </w:rPr>
        <w:t>Sumário</w:t>
      </w:r>
    </w:p>
    <w:p w:rsidR="00854EE5" w:rsidRPr="00854EE5" w:rsidRDefault="00B0740D" w:rsidP="00854EE5">
      <w:pPr>
        <w:pStyle w:val="Sumrio1"/>
        <w:rPr>
          <w:rFonts w:ascii="Arial" w:eastAsiaTheme="minorEastAsia" w:hAnsi="Arial" w:cs="Arial"/>
          <w:noProof/>
          <w:sz w:val="22"/>
          <w:szCs w:val="22"/>
          <w:lang w:val="pt-BR" w:eastAsia="pt-BR"/>
        </w:rPr>
      </w:pPr>
      <w:r w:rsidRPr="00854EE5">
        <w:rPr>
          <w:rFonts w:ascii="Arial" w:hAnsi="Arial" w:cs="Arial"/>
          <w:b/>
          <w:bCs/>
        </w:rPr>
        <w:fldChar w:fldCharType="begin"/>
      </w:r>
      <w:r w:rsidR="00854EE5" w:rsidRPr="00854EE5">
        <w:rPr>
          <w:rFonts w:ascii="Arial" w:hAnsi="Arial" w:cs="Arial"/>
          <w:b/>
          <w:bCs/>
        </w:rPr>
        <w:instrText xml:space="preserve"> TOC \o "1-3" \h \z \u </w:instrText>
      </w:r>
      <w:r w:rsidRPr="00854EE5">
        <w:rPr>
          <w:rFonts w:ascii="Arial" w:hAnsi="Arial" w:cs="Arial"/>
          <w:b/>
          <w:bCs/>
        </w:rPr>
        <w:fldChar w:fldCharType="separate"/>
      </w:r>
      <w:hyperlink r:id="rId8" w:anchor="_Toc519712370" w:history="1">
        <w:r w:rsidR="00C8233D">
          <w:rPr>
            <w:rStyle w:val="Hyperlink"/>
            <w:rFonts w:ascii="Arial" w:hAnsi="Arial" w:cs="Arial"/>
            <w:noProof/>
            <w:lang w:val="pt-BR"/>
          </w:rPr>
          <w:t>l</w:t>
        </w:r>
        <w:r w:rsidR="00854EE5" w:rsidRPr="00854EE5">
          <w:rPr>
            <w:rStyle w:val="Hyperlink"/>
            <w:rFonts w:ascii="Arial" w:hAnsi="Arial" w:cs="Arial"/>
            <w:noProof/>
            <w:lang w:val="pt-BR"/>
          </w:rPr>
          <w:t>)</w:t>
        </w:r>
        <w:r w:rsidR="00854EE5" w:rsidRPr="00854EE5">
          <w:rPr>
            <w:rStyle w:val="Hyperlink"/>
            <w:rFonts w:ascii="Arial" w:eastAsiaTheme="minorEastAsia" w:hAnsi="Arial" w:cs="Arial"/>
            <w:noProof/>
            <w:sz w:val="22"/>
            <w:szCs w:val="22"/>
            <w:lang w:val="pt-BR" w:eastAsia="pt-BR"/>
          </w:rPr>
          <w:tab/>
        </w:r>
        <w:r w:rsidR="00854EE5" w:rsidRPr="00854EE5">
          <w:rPr>
            <w:rStyle w:val="Hyperlink"/>
            <w:rFonts w:ascii="Arial" w:hAnsi="Arial" w:cs="Arial"/>
            <w:noProof/>
            <w:lang w:val="pt-BR"/>
          </w:rPr>
          <w:t>Apresentação/Objetivo:</w:t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tab/>
        </w:r>
        <w:r w:rsidR="001716FD">
          <w:rPr>
            <w:rStyle w:val="Hyperlink"/>
            <w:rFonts w:ascii="Arial" w:hAnsi="Arial" w:cs="Arial"/>
            <w:noProof/>
            <w:webHidden/>
          </w:rPr>
          <w:t>2</w:t>
        </w:r>
      </w:hyperlink>
    </w:p>
    <w:p w:rsidR="00854EE5" w:rsidRPr="00854EE5" w:rsidRDefault="00637D17" w:rsidP="00854EE5">
      <w:pPr>
        <w:pStyle w:val="Sumrio1"/>
        <w:rPr>
          <w:rFonts w:ascii="Arial" w:eastAsiaTheme="minorEastAsia" w:hAnsi="Arial" w:cs="Arial"/>
          <w:noProof/>
          <w:sz w:val="22"/>
          <w:szCs w:val="22"/>
          <w:lang w:val="pt-BR" w:eastAsia="pt-BR"/>
        </w:rPr>
      </w:pPr>
      <w:hyperlink r:id="rId9" w:anchor="_Toc519712371" w:history="1">
        <w:r w:rsidR="00C8233D">
          <w:rPr>
            <w:rStyle w:val="Hyperlink"/>
            <w:rFonts w:ascii="Arial" w:hAnsi="Arial" w:cs="Arial"/>
            <w:noProof/>
          </w:rPr>
          <w:t xml:space="preserve">II </w:t>
        </w:r>
        <w:r w:rsidR="00854EE5" w:rsidRPr="00854EE5">
          <w:rPr>
            <w:rStyle w:val="Hyperlink"/>
            <w:rFonts w:ascii="Arial" w:hAnsi="Arial" w:cs="Arial"/>
            <w:noProof/>
          </w:rPr>
          <w:t>)</w:t>
        </w:r>
        <w:r w:rsidR="00854EE5" w:rsidRPr="00854EE5">
          <w:rPr>
            <w:rStyle w:val="Hyperlink"/>
            <w:rFonts w:ascii="Arial" w:eastAsiaTheme="minorEastAsia" w:hAnsi="Arial" w:cs="Arial"/>
            <w:noProof/>
            <w:sz w:val="22"/>
            <w:szCs w:val="22"/>
            <w:lang w:val="pt-BR" w:eastAsia="pt-BR"/>
          </w:rPr>
          <w:tab/>
        </w:r>
        <w:r w:rsidR="00854EE5" w:rsidRPr="00854EE5">
          <w:rPr>
            <w:rStyle w:val="Hyperlink"/>
            <w:rFonts w:ascii="Arial" w:hAnsi="Arial" w:cs="Arial"/>
            <w:noProof/>
          </w:rPr>
          <w:t>Breve Histórico:</w:t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tab/>
        </w:r>
        <w:r w:rsidR="001716FD">
          <w:rPr>
            <w:rStyle w:val="Hyperlink"/>
            <w:rFonts w:ascii="Arial" w:hAnsi="Arial" w:cs="Arial"/>
            <w:noProof/>
            <w:webHidden/>
          </w:rPr>
          <w:t>2</w:t>
        </w:r>
      </w:hyperlink>
    </w:p>
    <w:p w:rsidR="00854EE5" w:rsidRPr="00854EE5" w:rsidRDefault="00637D17" w:rsidP="00854EE5">
      <w:pPr>
        <w:pStyle w:val="Sumrio1"/>
        <w:rPr>
          <w:rFonts w:ascii="Arial" w:eastAsiaTheme="minorEastAsia" w:hAnsi="Arial" w:cs="Arial"/>
          <w:noProof/>
          <w:sz w:val="22"/>
          <w:szCs w:val="22"/>
          <w:lang w:val="pt-BR" w:eastAsia="pt-BR"/>
        </w:rPr>
      </w:pPr>
      <w:hyperlink r:id="rId10" w:anchor="_Toc519712372" w:history="1">
        <w:r w:rsidR="00C8233D">
          <w:rPr>
            <w:rStyle w:val="Hyperlink"/>
            <w:rFonts w:ascii="Arial" w:hAnsi="Arial" w:cs="Arial"/>
            <w:noProof/>
            <w:lang w:val="pt-BR"/>
          </w:rPr>
          <w:t>lll</w:t>
        </w:r>
        <w:r w:rsidR="00854EE5" w:rsidRPr="00854EE5">
          <w:rPr>
            <w:rStyle w:val="Hyperlink"/>
            <w:rFonts w:ascii="Arial" w:hAnsi="Arial" w:cs="Arial"/>
            <w:noProof/>
            <w:lang w:val="pt-BR"/>
          </w:rPr>
          <w:t>)</w:t>
        </w:r>
        <w:r w:rsidR="00854EE5" w:rsidRPr="00854EE5">
          <w:rPr>
            <w:rStyle w:val="Hyperlink"/>
            <w:rFonts w:ascii="Arial" w:eastAsiaTheme="minorEastAsia" w:hAnsi="Arial" w:cs="Arial"/>
            <w:noProof/>
            <w:sz w:val="22"/>
            <w:szCs w:val="22"/>
            <w:lang w:val="pt-BR" w:eastAsia="pt-BR"/>
          </w:rPr>
          <w:tab/>
        </w:r>
        <w:r w:rsidR="00854EE5" w:rsidRPr="00854EE5">
          <w:rPr>
            <w:rStyle w:val="Hyperlink"/>
            <w:rFonts w:ascii="Arial" w:hAnsi="Arial" w:cs="Arial"/>
            <w:noProof/>
            <w:lang w:val="pt-BR"/>
          </w:rPr>
          <w:t>Descrição do forro e da estrutura de cobertura:</w:t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tab/>
        </w:r>
        <w:r w:rsidR="001716FD">
          <w:rPr>
            <w:rStyle w:val="Hyperlink"/>
            <w:rFonts w:ascii="Arial" w:hAnsi="Arial" w:cs="Arial"/>
            <w:noProof/>
            <w:webHidden/>
          </w:rPr>
          <w:t>5</w:t>
        </w:r>
      </w:hyperlink>
    </w:p>
    <w:p w:rsidR="00854EE5" w:rsidRPr="00854EE5" w:rsidRDefault="00C8233D" w:rsidP="00854EE5">
      <w:pPr>
        <w:pStyle w:val="Sumrio1"/>
        <w:rPr>
          <w:rFonts w:ascii="Arial" w:eastAsiaTheme="minorEastAsia" w:hAnsi="Arial" w:cs="Arial"/>
          <w:noProof/>
          <w:sz w:val="22"/>
          <w:szCs w:val="22"/>
          <w:lang w:val="pt-BR" w:eastAsia="pt-BR"/>
        </w:rPr>
      </w:pPr>
      <w:r>
        <w:rPr>
          <w:rFonts w:ascii="Arial" w:hAnsi="Arial" w:cs="Arial"/>
        </w:rPr>
        <w:t>IV</w:t>
      </w:r>
      <w:hyperlink r:id="rId11" w:anchor="_Toc519712373" w:history="1">
        <w:r w:rsidR="00854EE5" w:rsidRPr="00854EE5">
          <w:rPr>
            <w:rStyle w:val="Hyperlink"/>
            <w:rFonts w:ascii="Arial" w:hAnsi="Arial" w:cs="Arial"/>
            <w:noProof/>
          </w:rPr>
          <w:t>)</w:t>
        </w:r>
        <w:r w:rsidR="00854EE5" w:rsidRPr="00854EE5">
          <w:rPr>
            <w:rStyle w:val="Hyperlink"/>
            <w:rFonts w:ascii="Arial" w:eastAsiaTheme="minorEastAsia" w:hAnsi="Arial" w:cs="Arial"/>
            <w:noProof/>
            <w:sz w:val="22"/>
            <w:szCs w:val="22"/>
            <w:lang w:val="pt-BR" w:eastAsia="pt-BR"/>
          </w:rPr>
          <w:tab/>
        </w:r>
        <w:r w:rsidR="00854EE5" w:rsidRPr="00854EE5">
          <w:rPr>
            <w:rStyle w:val="Hyperlink"/>
            <w:rFonts w:ascii="Arial" w:hAnsi="Arial" w:cs="Arial"/>
            <w:noProof/>
          </w:rPr>
          <w:t>Registro fotográfico</w:t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tab/>
        </w:r>
        <w:r w:rsidR="001716FD">
          <w:rPr>
            <w:rStyle w:val="Hyperlink"/>
            <w:rFonts w:ascii="Arial" w:hAnsi="Arial" w:cs="Arial"/>
            <w:noProof/>
            <w:webHidden/>
          </w:rPr>
          <w:t>8</w:t>
        </w:r>
      </w:hyperlink>
    </w:p>
    <w:p w:rsidR="00854EE5" w:rsidRPr="00854EE5" w:rsidRDefault="00637D17" w:rsidP="00854EE5">
      <w:pPr>
        <w:pStyle w:val="Sumrio1"/>
        <w:rPr>
          <w:rFonts w:ascii="Arial" w:eastAsiaTheme="minorEastAsia" w:hAnsi="Arial" w:cs="Arial"/>
          <w:noProof/>
          <w:sz w:val="22"/>
          <w:szCs w:val="22"/>
          <w:lang w:val="pt-BR" w:eastAsia="pt-BR"/>
        </w:rPr>
      </w:pPr>
      <w:hyperlink r:id="rId12" w:anchor="_Toc519712374" w:history="1">
        <w:r w:rsidR="00C8233D">
          <w:rPr>
            <w:rStyle w:val="Hyperlink"/>
            <w:rFonts w:ascii="Arial" w:hAnsi="Arial" w:cs="Arial"/>
            <w:noProof/>
          </w:rPr>
          <w:t>V</w:t>
        </w:r>
        <w:r w:rsidR="00854EE5" w:rsidRPr="00854EE5">
          <w:rPr>
            <w:rStyle w:val="Hyperlink"/>
            <w:rFonts w:ascii="Arial" w:hAnsi="Arial" w:cs="Arial"/>
            <w:noProof/>
          </w:rPr>
          <w:t>)</w:t>
        </w:r>
        <w:r w:rsidR="00854EE5" w:rsidRPr="00854EE5">
          <w:rPr>
            <w:rStyle w:val="Hyperlink"/>
            <w:rFonts w:ascii="Arial" w:eastAsiaTheme="minorEastAsia" w:hAnsi="Arial" w:cs="Arial"/>
            <w:noProof/>
            <w:sz w:val="22"/>
            <w:szCs w:val="22"/>
            <w:lang w:val="pt-BR" w:eastAsia="pt-BR"/>
          </w:rPr>
          <w:tab/>
        </w:r>
        <w:r w:rsidR="00854EE5" w:rsidRPr="00854EE5">
          <w:rPr>
            <w:rStyle w:val="Hyperlink"/>
            <w:rFonts w:ascii="Arial" w:hAnsi="Arial" w:cs="Arial"/>
            <w:noProof/>
          </w:rPr>
          <w:t>Conclusão</w:t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tab/>
        </w:r>
        <w:r w:rsidR="00B0740D" w:rsidRPr="00854EE5">
          <w:rPr>
            <w:rStyle w:val="Hyperlink"/>
            <w:rFonts w:ascii="Arial" w:hAnsi="Arial" w:cs="Arial"/>
            <w:noProof/>
            <w:webHidden/>
          </w:rPr>
          <w:fldChar w:fldCharType="begin"/>
        </w:r>
        <w:r w:rsidR="00854EE5" w:rsidRPr="00854EE5">
          <w:rPr>
            <w:rStyle w:val="Hyperlink"/>
            <w:rFonts w:ascii="Arial" w:hAnsi="Arial" w:cs="Arial"/>
            <w:noProof/>
            <w:webHidden/>
          </w:rPr>
          <w:instrText xml:space="preserve"> PAGEREF _Toc519712374 \h </w:instrText>
        </w:r>
        <w:r w:rsidR="00B0740D" w:rsidRPr="00854EE5">
          <w:rPr>
            <w:rStyle w:val="Hyperlink"/>
            <w:rFonts w:ascii="Arial" w:hAnsi="Arial" w:cs="Arial"/>
            <w:noProof/>
            <w:webHidden/>
          </w:rPr>
        </w:r>
        <w:r w:rsidR="00B0740D" w:rsidRPr="00854EE5">
          <w:rPr>
            <w:rStyle w:val="Hyperlink"/>
            <w:rFonts w:ascii="Arial" w:hAnsi="Arial" w:cs="Arial"/>
            <w:noProof/>
            <w:webHidden/>
          </w:rPr>
          <w:fldChar w:fldCharType="separate"/>
        </w:r>
        <w:r w:rsidR="00B2044E">
          <w:rPr>
            <w:rStyle w:val="Hyperlink"/>
            <w:rFonts w:ascii="Arial" w:hAnsi="Arial" w:cs="Arial"/>
            <w:noProof/>
            <w:webHidden/>
          </w:rPr>
          <w:t>18</w:t>
        </w:r>
        <w:r w:rsidR="00B0740D" w:rsidRPr="00854EE5">
          <w:rPr>
            <w:rStyle w:val="Hyperlink"/>
            <w:rFonts w:ascii="Arial" w:hAnsi="Arial" w:cs="Arial"/>
            <w:noProof/>
            <w:webHidden/>
          </w:rPr>
          <w:fldChar w:fldCharType="end"/>
        </w:r>
      </w:hyperlink>
    </w:p>
    <w:p w:rsidR="00FC5D68" w:rsidRPr="00BD5EE8" w:rsidRDefault="00B0740D" w:rsidP="00BD5EE8">
      <w:pPr>
        <w:spacing w:line="200" w:lineRule="atLeast"/>
        <w:ind w:right="-1" w:hanging="57"/>
        <w:jc w:val="left"/>
        <w:rPr>
          <w:rFonts w:ascii="Arial" w:hAnsi="Arial" w:cs="Arial"/>
          <w:sz w:val="24"/>
          <w:szCs w:val="24"/>
        </w:rPr>
      </w:pPr>
      <w:r w:rsidRPr="00854EE5">
        <w:rPr>
          <w:rFonts w:ascii="Arial" w:hAnsi="Arial" w:cs="Arial"/>
          <w:b/>
          <w:bCs/>
        </w:rPr>
        <w:fldChar w:fldCharType="end"/>
      </w: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854EE5" w:rsidRDefault="00854EE5" w:rsidP="009F0B93">
      <w:pPr>
        <w:spacing w:line="200" w:lineRule="atLeast"/>
        <w:ind w:right="-1" w:hanging="57"/>
        <w:jc w:val="left"/>
        <w:rPr>
          <w:rFonts w:ascii="Arial" w:hAnsi="Arial" w:cs="Arial"/>
          <w:b/>
          <w:sz w:val="24"/>
          <w:szCs w:val="24"/>
        </w:rPr>
      </w:pPr>
    </w:p>
    <w:p w:rsidR="00C8233D" w:rsidRPr="00C8233D" w:rsidRDefault="00C8233D" w:rsidP="00C8233D">
      <w:pPr>
        <w:spacing w:line="200" w:lineRule="atLeast"/>
        <w:ind w:right="-1"/>
        <w:jc w:val="left"/>
        <w:rPr>
          <w:rFonts w:ascii="Arial" w:hAnsi="Arial" w:cs="Arial"/>
          <w:b/>
          <w:sz w:val="24"/>
          <w:szCs w:val="24"/>
        </w:rPr>
      </w:pPr>
    </w:p>
    <w:p w:rsidR="003E0A6E" w:rsidRPr="003E0A6E" w:rsidRDefault="003E0A6E" w:rsidP="00B54115">
      <w:pPr>
        <w:pStyle w:val="Ttulo1"/>
        <w:numPr>
          <w:ilvl w:val="0"/>
          <w:numId w:val="10"/>
        </w:numPr>
        <w:rPr>
          <w:rFonts w:ascii="Arial" w:hAnsi="Arial" w:cs="Arial"/>
          <w:sz w:val="24"/>
          <w:szCs w:val="24"/>
          <w:lang w:val="pt-BR"/>
        </w:rPr>
      </w:pPr>
      <w:bookmarkStart w:id="0" w:name="_Toc519712370"/>
      <w:r w:rsidRPr="003E0A6E">
        <w:rPr>
          <w:rFonts w:ascii="Arial" w:hAnsi="Arial" w:cs="Arial"/>
          <w:sz w:val="24"/>
          <w:szCs w:val="24"/>
          <w:lang w:val="pt-BR"/>
        </w:rPr>
        <w:t>APRESENTAÇÃO/OBJETIVO:</w:t>
      </w:r>
      <w:bookmarkEnd w:id="0"/>
    </w:p>
    <w:p w:rsidR="0084507A" w:rsidRDefault="0084507A" w:rsidP="003E0A6E">
      <w:pPr>
        <w:pStyle w:val="Cabealho"/>
        <w:tabs>
          <w:tab w:val="left" w:pos="708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3E0A6E" w:rsidRPr="00A4727A" w:rsidRDefault="003E0A6E" w:rsidP="003E0A6E">
      <w:pPr>
        <w:pStyle w:val="Cabealho"/>
        <w:tabs>
          <w:tab w:val="left" w:pos="708"/>
        </w:tabs>
        <w:spacing w:line="360" w:lineRule="auto"/>
        <w:rPr>
          <w:rFonts w:ascii="Arial" w:hAnsi="Arial" w:cs="Arial"/>
          <w:sz w:val="24"/>
          <w:szCs w:val="24"/>
        </w:rPr>
      </w:pPr>
      <w:r w:rsidRPr="00A4727A">
        <w:rPr>
          <w:rFonts w:ascii="Arial" w:hAnsi="Arial" w:cs="Arial"/>
          <w:sz w:val="24"/>
          <w:szCs w:val="24"/>
        </w:rPr>
        <w:t>O presente laudo objetiva relatar a detecção das possíveis causas das patologias existentes</w:t>
      </w:r>
      <w:r w:rsidR="00A4727A">
        <w:rPr>
          <w:rFonts w:ascii="Arial" w:hAnsi="Arial" w:cs="Arial"/>
          <w:sz w:val="24"/>
          <w:szCs w:val="24"/>
        </w:rPr>
        <w:t xml:space="preserve"> no forro objeto de estudo desse contrato</w:t>
      </w:r>
      <w:r w:rsidRPr="00A4727A">
        <w:rPr>
          <w:rFonts w:ascii="Arial" w:hAnsi="Arial" w:cs="Arial"/>
          <w:sz w:val="24"/>
          <w:szCs w:val="24"/>
        </w:rPr>
        <w:t>.</w:t>
      </w:r>
    </w:p>
    <w:p w:rsidR="0084507A" w:rsidRDefault="0084507A" w:rsidP="00B20833">
      <w:pPr>
        <w:ind w:right="-1"/>
        <w:rPr>
          <w:rFonts w:ascii="Arial" w:hAnsi="Arial" w:cs="Arial"/>
          <w:b/>
        </w:rPr>
      </w:pPr>
    </w:p>
    <w:p w:rsidR="00150B88" w:rsidRPr="00B54115" w:rsidRDefault="00B20833" w:rsidP="00B54115">
      <w:pPr>
        <w:pStyle w:val="PargrafodaLista"/>
        <w:numPr>
          <w:ilvl w:val="0"/>
          <w:numId w:val="10"/>
        </w:numPr>
        <w:ind w:right="-1"/>
        <w:rPr>
          <w:rFonts w:ascii="Arial" w:hAnsi="Arial" w:cs="Arial"/>
          <w:b/>
          <w:sz w:val="24"/>
          <w:szCs w:val="24"/>
        </w:rPr>
      </w:pPr>
      <w:r w:rsidRPr="00B54115">
        <w:rPr>
          <w:rFonts w:ascii="Arial" w:hAnsi="Arial" w:cs="Arial"/>
          <w:b/>
          <w:sz w:val="24"/>
          <w:szCs w:val="24"/>
        </w:rPr>
        <w:t>BREVE HISTÓRICO:</w:t>
      </w:r>
    </w:p>
    <w:p w:rsidR="0084507A" w:rsidRDefault="0084507A" w:rsidP="009F0B93">
      <w:pPr>
        <w:ind w:right="-1"/>
        <w:rPr>
          <w:rFonts w:ascii="Arial" w:hAnsi="Arial" w:cs="Arial"/>
        </w:rPr>
      </w:pPr>
    </w:p>
    <w:p w:rsidR="00150B88" w:rsidRDefault="00150B88" w:rsidP="009F0B93">
      <w:pPr>
        <w:ind w:right="-1"/>
        <w:rPr>
          <w:rFonts w:ascii="Arial" w:hAnsi="Arial" w:cs="Arial"/>
        </w:rPr>
      </w:pPr>
      <w:r w:rsidRPr="00DD10D7">
        <w:rPr>
          <w:rFonts w:ascii="Arial" w:hAnsi="Arial" w:cs="Arial"/>
        </w:rPr>
        <w:t xml:space="preserve">O Palácio </w:t>
      </w:r>
      <w:r w:rsidR="00DD10D7" w:rsidRPr="00DD10D7">
        <w:rPr>
          <w:rFonts w:ascii="Arial" w:hAnsi="Arial" w:cs="Arial"/>
        </w:rPr>
        <w:t xml:space="preserve">Provincial de </w:t>
      </w:r>
      <w:r w:rsidR="00B40034" w:rsidRPr="00DD10D7">
        <w:rPr>
          <w:rFonts w:ascii="Arial" w:hAnsi="Arial" w:cs="Arial"/>
        </w:rPr>
        <w:t>Sergipe foi</w:t>
      </w:r>
      <w:r>
        <w:rPr>
          <w:rFonts w:ascii="Arial" w:hAnsi="Arial" w:cs="Arial"/>
        </w:rPr>
        <w:t xml:space="preserve"> edificado entre 1859 e 1863</w:t>
      </w:r>
      <w:r w:rsidR="00B40034">
        <w:rPr>
          <w:rFonts w:ascii="Arial" w:hAnsi="Arial" w:cs="Arial"/>
        </w:rPr>
        <w:t>, em estilo neoclássico,</w:t>
      </w:r>
      <w:r w:rsidR="009F0B93">
        <w:rPr>
          <w:rFonts w:ascii="Arial" w:hAnsi="Arial" w:cs="Arial"/>
        </w:rPr>
        <w:t xml:space="preserve"> originalmente para </w:t>
      </w:r>
      <w:r>
        <w:rPr>
          <w:rFonts w:ascii="Arial" w:hAnsi="Arial" w:cs="Arial"/>
        </w:rPr>
        <w:t xml:space="preserve">funcionar como </w:t>
      </w:r>
      <w:r w:rsidR="00DD10D7">
        <w:rPr>
          <w:rFonts w:ascii="Arial" w:hAnsi="Arial" w:cs="Arial"/>
        </w:rPr>
        <w:t xml:space="preserve">secretarias de governo no térreo e sala de despachos e </w:t>
      </w:r>
      <w:r w:rsidR="00E566FE">
        <w:rPr>
          <w:rFonts w:ascii="Arial" w:hAnsi="Arial" w:cs="Arial"/>
        </w:rPr>
        <w:t xml:space="preserve">residência presidencial </w:t>
      </w:r>
      <w:r w:rsidR="00A5001E">
        <w:rPr>
          <w:rFonts w:ascii="Arial" w:hAnsi="Arial" w:cs="Arial"/>
        </w:rPr>
        <w:t>no pav</w:t>
      </w:r>
      <w:r w:rsidR="00DB11A2">
        <w:rPr>
          <w:rFonts w:ascii="Arial" w:hAnsi="Arial" w:cs="Arial"/>
        </w:rPr>
        <w:t>imento s</w:t>
      </w:r>
      <w:r w:rsidR="00A5001E">
        <w:rPr>
          <w:rFonts w:ascii="Arial" w:hAnsi="Arial" w:cs="Arial"/>
        </w:rPr>
        <w:t>uperior</w:t>
      </w:r>
      <w:r w:rsidR="0013719E">
        <w:rPr>
          <w:rFonts w:ascii="Arial" w:hAnsi="Arial" w:cs="Arial"/>
        </w:rPr>
        <w:t>. D</w:t>
      </w:r>
      <w:r>
        <w:rPr>
          <w:rFonts w:ascii="Arial" w:hAnsi="Arial" w:cs="Arial"/>
        </w:rPr>
        <w:t xml:space="preserve">urante </w:t>
      </w:r>
      <w:r w:rsidR="00B40034">
        <w:rPr>
          <w:rFonts w:ascii="Arial" w:hAnsi="Arial" w:cs="Arial"/>
        </w:rPr>
        <w:t>seus vários</w:t>
      </w:r>
      <w:r>
        <w:rPr>
          <w:rFonts w:ascii="Arial" w:hAnsi="Arial" w:cs="Arial"/>
        </w:rPr>
        <w:t xml:space="preserve"> anos de existência </w:t>
      </w:r>
      <w:r w:rsidR="0013719E">
        <w:rPr>
          <w:rFonts w:ascii="Arial" w:hAnsi="Arial" w:cs="Arial"/>
        </w:rPr>
        <w:t xml:space="preserve">sofreu </w:t>
      </w:r>
      <w:r w:rsidR="00B40034">
        <w:rPr>
          <w:rFonts w:ascii="Arial" w:hAnsi="Arial" w:cs="Arial"/>
        </w:rPr>
        <w:t>muitos processos</w:t>
      </w:r>
      <w:r w:rsidR="0013719E">
        <w:rPr>
          <w:rFonts w:ascii="Arial" w:hAnsi="Arial" w:cs="Arial"/>
        </w:rPr>
        <w:t xml:space="preserve"> de reforma e</w:t>
      </w:r>
      <w:r w:rsidR="00A5001E">
        <w:rPr>
          <w:rFonts w:ascii="Arial" w:hAnsi="Arial" w:cs="Arial"/>
        </w:rPr>
        <w:t xml:space="preserve"> adaptações </w:t>
      </w:r>
      <w:r>
        <w:rPr>
          <w:rFonts w:ascii="Arial" w:hAnsi="Arial" w:cs="Arial"/>
        </w:rPr>
        <w:t>impostas pelo tempo</w:t>
      </w:r>
      <w:r w:rsidR="0013719E">
        <w:rPr>
          <w:rFonts w:ascii="Arial" w:hAnsi="Arial" w:cs="Arial"/>
        </w:rPr>
        <w:t>,</w:t>
      </w:r>
      <w:r w:rsidR="00B40034">
        <w:rPr>
          <w:rFonts w:ascii="Arial" w:hAnsi="Arial" w:cs="Arial"/>
        </w:rPr>
        <w:t xml:space="preserve"> e em função do uso</w:t>
      </w:r>
      <w:r w:rsidR="00A5001E">
        <w:rPr>
          <w:rFonts w:ascii="Arial" w:hAnsi="Arial" w:cs="Arial"/>
        </w:rPr>
        <w:t xml:space="preserve"> </w:t>
      </w:r>
      <w:r w:rsidR="00666D97">
        <w:rPr>
          <w:rFonts w:ascii="Arial" w:hAnsi="Arial" w:cs="Arial"/>
        </w:rPr>
        <w:t xml:space="preserve">teve </w:t>
      </w:r>
      <w:r w:rsidR="00A5001E">
        <w:rPr>
          <w:rFonts w:ascii="Arial" w:hAnsi="Arial" w:cs="Arial"/>
        </w:rPr>
        <w:t>sua feição original</w:t>
      </w:r>
      <w:r w:rsidR="00666D97">
        <w:rPr>
          <w:rFonts w:ascii="Arial" w:hAnsi="Arial" w:cs="Arial"/>
        </w:rPr>
        <w:t xml:space="preserve"> bastante danificada</w:t>
      </w:r>
      <w:r>
        <w:rPr>
          <w:rFonts w:ascii="Arial" w:hAnsi="Arial" w:cs="Arial"/>
        </w:rPr>
        <w:t>.</w:t>
      </w:r>
    </w:p>
    <w:p w:rsidR="00150B88" w:rsidRDefault="00150B88" w:rsidP="00150B88">
      <w:pPr>
        <w:rPr>
          <w:rFonts w:ascii="Arial" w:hAnsi="Arial" w:cs="Arial"/>
        </w:rPr>
      </w:pPr>
      <w:r>
        <w:rPr>
          <w:rFonts w:ascii="Arial" w:hAnsi="Arial" w:cs="Arial"/>
        </w:rPr>
        <w:t xml:space="preserve">Entre 1915 e 1920 </w:t>
      </w:r>
      <w:r w:rsidR="0013719E">
        <w:rPr>
          <w:rFonts w:ascii="Arial" w:hAnsi="Arial" w:cs="Arial"/>
        </w:rPr>
        <w:t>ocorreu a</w:t>
      </w:r>
      <w:r>
        <w:rPr>
          <w:rFonts w:ascii="Arial" w:hAnsi="Arial" w:cs="Arial"/>
        </w:rPr>
        <w:t xml:space="preserve"> intervenção mais radical, na verdade uma reconstrução, onde as referências estilísticas neoclássicas de origem, típicas do império, cede</w:t>
      </w:r>
      <w:r w:rsidR="00B40034">
        <w:rPr>
          <w:rFonts w:ascii="Arial" w:hAnsi="Arial" w:cs="Arial"/>
        </w:rPr>
        <w:t>ra</w:t>
      </w:r>
      <w:r>
        <w:rPr>
          <w:rFonts w:ascii="Arial" w:hAnsi="Arial" w:cs="Arial"/>
        </w:rPr>
        <w:t xml:space="preserve">m ao novo estilo em voga adotado pela República: O Ecletismo. Para esse </w:t>
      </w:r>
      <w:r w:rsidR="00666D97">
        <w:rPr>
          <w:rFonts w:ascii="Arial" w:hAnsi="Arial" w:cs="Arial"/>
        </w:rPr>
        <w:t>fim utilizou-se a mão de obra de uma</w:t>
      </w:r>
      <w:r>
        <w:rPr>
          <w:rFonts w:ascii="Arial" w:hAnsi="Arial" w:cs="Arial"/>
        </w:rPr>
        <w:t xml:space="preserve"> equipe</w:t>
      </w:r>
      <w:r w:rsidR="0013719E">
        <w:rPr>
          <w:rFonts w:ascii="Arial" w:hAnsi="Arial" w:cs="Arial"/>
        </w:rPr>
        <w:t xml:space="preserve"> de artistas plásticos</w:t>
      </w:r>
      <w:r w:rsidR="00666D97">
        <w:rPr>
          <w:rFonts w:ascii="Arial" w:hAnsi="Arial" w:cs="Arial"/>
        </w:rPr>
        <w:t xml:space="preserve"> italianos, que naquela época se encontrava na Bahia restaurando o Palácio Rio Branco</w:t>
      </w:r>
      <w:r>
        <w:rPr>
          <w:rFonts w:ascii="Arial" w:hAnsi="Arial" w:cs="Arial"/>
        </w:rPr>
        <w:t>.</w:t>
      </w:r>
    </w:p>
    <w:p w:rsidR="00150B88" w:rsidRDefault="00150B88" w:rsidP="00150B88">
      <w:pPr>
        <w:rPr>
          <w:rFonts w:ascii="Arial" w:hAnsi="Arial" w:cs="Arial"/>
        </w:rPr>
      </w:pPr>
      <w:r>
        <w:rPr>
          <w:rFonts w:ascii="Arial" w:hAnsi="Arial" w:cs="Arial"/>
        </w:rPr>
        <w:t>Esses artífices deram a antiga sede do governo sergipano um belo e majestoso aspecto digno de um paláci</w:t>
      </w:r>
      <w:r w:rsidR="00A5001E">
        <w:rPr>
          <w:rFonts w:ascii="Arial" w:hAnsi="Arial" w:cs="Arial"/>
        </w:rPr>
        <w:t>o, inspirado segundo Frederico G</w:t>
      </w:r>
      <w:r>
        <w:rPr>
          <w:rFonts w:ascii="Arial" w:hAnsi="Arial" w:cs="Arial"/>
        </w:rPr>
        <w:t xml:space="preserve">entil, </w:t>
      </w:r>
      <w:smartTag w:uri="urn:schemas-microsoft-com:office:smarttags" w:element="PersonName">
        <w:smartTagPr>
          <w:attr w:name="ProductID" w:val="em um Palácio"/>
        </w:smartTagPr>
        <w:r>
          <w:rPr>
            <w:rFonts w:ascii="Arial" w:hAnsi="Arial" w:cs="Arial"/>
          </w:rPr>
          <w:t>em um Palácio</w:t>
        </w:r>
      </w:smartTag>
      <w:r>
        <w:rPr>
          <w:rFonts w:ascii="Arial" w:hAnsi="Arial" w:cs="Arial"/>
        </w:rPr>
        <w:t xml:space="preserve"> de Florença.</w:t>
      </w:r>
    </w:p>
    <w:p w:rsidR="00150B88" w:rsidRDefault="00150B88" w:rsidP="00150B88">
      <w:pPr>
        <w:rPr>
          <w:rFonts w:ascii="Arial" w:hAnsi="Arial" w:cs="Arial"/>
        </w:rPr>
      </w:pPr>
      <w:r>
        <w:rPr>
          <w:rFonts w:ascii="Arial" w:hAnsi="Arial" w:cs="Arial"/>
        </w:rPr>
        <w:t xml:space="preserve">Com o passar dos anos </w:t>
      </w:r>
      <w:r w:rsidR="00A5001E">
        <w:rPr>
          <w:rFonts w:ascii="Arial" w:hAnsi="Arial" w:cs="Arial"/>
        </w:rPr>
        <w:t xml:space="preserve">as </w:t>
      </w:r>
      <w:r>
        <w:rPr>
          <w:rFonts w:ascii="Arial" w:hAnsi="Arial" w:cs="Arial"/>
        </w:rPr>
        <w:t>várias remodelações, obras de manutenção e principalmente alterações no uso, destacando-se a saída da residência do governador, o “Palácio Olímpio Campos” foi perdendo as características de palácio e assumindo ares de repartição pública com a perda de obras de artes integradas</w:t>
      </w:r>
      <w:r w:rsidR="005273A7">
        <w:rPr>
          <w:rFonts w:ascii="Arial" w:hAnsi="Arial" w:cs="Arial"/>
        </w:rPr>
        <w:t>. Ness</w:t>
      </w:r>
      <w:r>
        <w:rPr>
          <w:rFonts w:ascii="Arial" w:hAnsi="Arial" w:cs="Arial"/>
        </w:rPr>
        <w:t xml:space="preserve">as </w:t>
      </w:r>
      <w:r w:rsidR="00E566FE">
        <w:rPr>
          <w:rFonts w:ascii="Arial" w:hAnsi="Arial" w:cs="Arial"/>
        </w:rPr>
        <w:t>adequações</w:t>
      </w:r>
      <w:r w:rsidR="00C037A2">
        <w:rPr>
          <w:rFonts w:ascii="Arial" w:hAnsi="Arial" w:cs="Arial"/>
        </w:rPr>
        <w:t xml:space="preserve"> </w:t>
      </w:r>
      <w:r w:rsidR="006913F5">
        <w:rPr>
          <w:rFonts w:ascii="Arial" w:hAnsi="Arial" w:cs="Arial"/>
        </w:rPr>
        <w:t>à</w:t>
      </w:r>
      <w:r w:rsidR="00E566FE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novas tecnologias de conforto </w:t>
      </w:r>
      <w:r w:rsidR="00B40034">
        <w:rPr>
          <w:rFonts w:ascii="Arial" w:hAnsi="Arial" w:cs="Arial"/>
        </w:rPr>
        <w:t xml:space="preserve">como ar condicionado </w:t>
      </w:r>
      <w:r w:rsidR="0013719E">
        <w:rPr>
          <w:rFonts w:ascii="Arial" w:hAnsi="Arial" w:cs="Arial"/>
        </w:rPr>
        <w:t>foi sendo escondida</w:t>
      </w:r>
      <w:r>
        <w:rPr>
          <w:rFonts w:ascii="Arial" w:hAnsi="Arial" w:cs="Arial"/>
        </w:rPr>
        <w:t xml:space="preserve"> parte dos</w:t>
      </w:r>
      <w:r w:rsidR="00E566FE">
        <w:rPr>
          <w:rFonts w:ascii="Arial" w:hAnsi="Arial" w:cs="Arial"/>
        </w:rPr>
        <w:t xml:space="preserve"> seus</w:t>
      </w:r>
      <w:r>
        <w:rPr>
          <w:rFonts w:ascii="Arial" w:hAnsi="Arial" w:cs="Arial"/>
        </w:rPr>
        <w:t xml:space="preserve"> requintados</w:t>
      </w:r>
      <w:r w:rsidR="005273A7">
        <w:rPr>
          <w:rFonts w:ascii="Arial" w:hAnsi="Arial" w:cs="Arial"/>
        </w:rPr>
        <w:t xml:space="preserve"> forros, pinturas murais, e pisos que</w:t>
      </w:r>
      <w:r w:rsidR="001317E2">
        <w:rPr>
          <w:rFonts w:ascii="Arial" w:hAnsi="Arial" w:cs="Arial"/>
        </w:rPr>
        <w:t>,</w:t>
      </w:r>
      <w:r w:rsidR="005273A7">
        <w:rPr>
          <w:rFonts w:ascii="Arial" w:hAnsi="Arial" w:cs="Arial"/>
        </w:rPr>
        <w:t xml:space="preserve"> em muitos casos</w:t>
      </w:r>
      <w:r w:rsidR="001317E2">
        <w:rPr>
          <w:rFonts w:ascii="Arial" w:hAnsi="Arial" w:cs="Arial"/>
        </w:rPr>
        <w:t>,</w:t>
      </w:r>
      <w:r w:rsidR="005273A7">
        <w:rPr>
          <w:rFonts w:ascii="Arial" w:hAnsi="Arial" w:cs="Arial"/>
        </w:rPr>
        <w:t xml:space="preserve"> foram substituídos</w:t>
      </w:r>
      <w:r>
        <w:rPr>
          <w:rFonts w:ascii="Arial" w:hAnsi="Arial" w:cs="Arial"/>
        </w:rPr>
        <w:t>.</w:t>
      </w:r>
    </w:p>
    <w:p w:rsidR="00150B88" w:rsidRDefault="00150B88" w:rsidP="00150B88">
      <w:pPr>
        <w:rPr>
          <w:rFonts w:ascii="Arial" w:hAnsi="Arial" w:cs="Arial"/>
        </w:rPr>
      </w:pPr>
      <w:r>
        <w:rPr>
          <w:rFonts w:ascii="Arial" w:hAnsi="Arial" w:cs="Arial"/>
        </w:rPr>
        <w:t>Apesar d</w:t>
      </w:r>
      <w:r w:rsidR="001317E2">
        <w:rPr>
          <w:rFonts w:ascii="Arial" w:hAnsi="Arial" w:cs="Arial"/>
        </w:rPr>
        <w:t xml:space="preserve">o tombamento </w:t>
      </w:r>
      <w:r>
        <w:rPr>
          <w:rFonts w:ascii="Arial" w:hAnsi="Arial" w:cs="Arial"/>
        </w:rPr>
        <w:t>em</w:t>
      </w:r>
      <w:r w:rsidR="00666D97">
        <w:rPr>
          <w:rFonts w:ascii="Arial" w:hAnsi="Arial" w:cs="Arial"/>
        </w:rPr>
        <w:t xml:space="preserve"> </w:t>
      </w:r>
      <w:r w:rsidR="001317E2">
        <w:rPr>
          <w:rFonts w:ascii="Arial" w:hAnsi="Arial" w:cs="Arial"/>
          <w:sz w:val="24"/>
          <w:szCs w:val="24"/>
        </w:rPr>
        <w:t>28 de Janeiro de</w:t>
      </w:r>
      <w:r>
        <w:rPr>
          <w:rFonts w:ascii="Arial" w:hAnsi="Arial" w:cs="Arial"/>
        </w:rPr>
        <w:t xml:space="preserve"> 1985,</w:t>
      </w:r>
      <w:r w:rsidR="00666D97">
        <w:rPr>
          <w:rFonts w:ascii="Arial" w:hAnsi="Arial" w:cs="Arial"/>
        </w:rPr>
        <w:t xml:space="preserve"> no ano de</w:t>
      </w:r>
      <w:r>
        <w:rPr>
          <w:rFonts w:ascii="Arial" w:hAnsi="Arial" w:cs="Arial"/>
        </w:rPr>
        <w:t xml:space="preserve"> 1988 sofreu grave intervenção sem a devida orientação que requer um imóvel tombado. Foram então realizadas intervenções drásticas nos terraços </w:t>
      </w:r>
      <w:r w:rsidR="00E566FE">
        <w:rPr>
          <w:rFonts w:ascii="Arial" w:hAnsi="Arial" w:cs="Arial"/>
        </w:rPr>
        <w:t xml:space="preserve">que </w:t>
      </w:r>
      <w:r>
        <w:rPr>
          <w:rFonts w:ascii="Arial" w:hAnsi="Arial" w:cs="Arial"/>
        </w:rPr>
        <w:t>envolvem o salão de jantar</w:t>
      </w:r>
      <w:r w:rsidR="00321CB0">
        <w:rPr>
          <w:rFonts w:ascii="Arial" w:hAnsi="Arial" w:cs="Arial"/>
        </w:rPr>
        <w:t xml:space="preserve"> com a criação de uma sala de música na antiga varanda, que foi coberta e fechada com vidro temperado. A varanda </w:t>
      </w:r>
      <w:r w:rsidR="004847BC">
        <w:rPr>
          <w:rFonts w:ascii="Arial" w:hAnsi="Arial" w:cs="Arial"/>
        </w:rPr>
        <w:t>Oeste</w:t>
      </w:r>
      <w:r w:rsidR="0013719E">
        <w:rPr>
          <w:rFonts w:ascii="Arial" w:hAnsi="Arial" w:cs="Arial"/>
        </w:rPr>
        <w:t>,</w:t>
      </w:r>
      <w:r w:rsidR="004847BC">
        <w:rPr>
          <w:rFonts w:ascii="Arial" w:hAnsi="Arial" w:cs="Arial"/>
        </w:rPr>
        <w:t xml:space="preserve"> na parte posterior do prédio</w:t>
      </w:r>
      <w:r w:rsidR="0013719E">
        <w:rPr>
          <w:rFonts w:ascii="Arial" w:hAnsi="Arial" w:cs="Arial"/>
        </w:rPr>
        <w:t>,</w:t>
      </w:r>
      <w:r w:rsidR="00321CB0">
        <w:rPr>
          <w:rFonts w:ascii="Arial" w:hAnsi="Arial" w:cs="Arial"/>
        </w:rPr>
        <w:t xml:space="preserve"> também foi completamente fechada com vidro temperado</w:t>
      </w:r>
      <w:r w:rsidR="004847BC">
        <w:rPr>
          <w:rFonts w:ascii="Arial" w:hAnsi="Arial" w:cs="Arial"/>
        </w:rPr>
        <w:t xml:space="preserve"> fumê</w:t>
      </w:r>
      <w:r w:rsidR="00610FE8">
        <w:rPr>
          <w:rFonts w:ascii="Arial" w:hAnsi="Arial" w:cs="Arial"/>
        </w:rPr>
        <w:t xml:space="preserve"> descara</w:t>
      </w:r>
      <w:r w:rsidR="001317E2">
        <w:rPr>
          <w:rFonts w:ascii="Arial" w:hAnsi="Arial" w:cs="Arial"/>
        </w:rPr>
        <w:t>c</w:t>
      </w:r>
      <w:r w:rsidR="00610FE8">
        <w:rPr>
          <w:rFonts w:ascii="Arial" w:hAnsi="Arial" w:cs="Arial"/>
        </w:rPr>
        <w:t xml:space="preserve">terizando por demais o edifício que recebeu </w:t>
      </w:r>
      <w:r w:rsidR="001317E2">
        <w:rPr>
          <w:rFonts w:ascii="Arial" w:hAnsi="Arial" w:cs="Arial"/>
        </w:rPr>
        <w:t xml:space="preserve">novas </w:t>
      </w:r>
      <w:r w:rsidR="00610FE8">
        <w:rPr>
          <w:rFonts w:ascii="Arial" w:hAnsi="Arial" w:cs="Arial"/>
        </w:rPr>
        <w:t xml:space="preserve">pinturas </w:t>
      </w:r>
      <w:r w:rsidR="001317E2">
        <w:rPr>
          <w:rFonts w:ascii="Arial" w:hAnsi="Arial" w:cs="Arial"/>
        </w:rPr>
        <w:t xml:space="preserve">murais </w:t>
      </w:r>
      <w:r w:rsidR="004847BC">
        <w:rPr>
          <w:rFonts w:ascii="Arial" w:hAnsi="Arial" w:cs="Arial"/>
        </w:rPr>
        <w:t xml:space="preserve">do artista plástico, </w:t>
      </w:r>
      <w:r w:rsidR="004847BC" w:rsidRPr="0013719E">
        <w:rPr>
          <w:rFonts w:ascii="Arial" w:hAnsi="Arial" w:cs="Arial"/>
          <w:i/>
        </w:rPr>
        <w:t xml:space="preserve">in </w:t>
      </w:r>
      <w:r w:rsidR="00BD5EE8" w:rsidRPr="0013719E">
        <w:rPr>
          <w:rFonts w:ascii="Arial" w:hAnsi="Arial" w:cs="Arial"/>
          <w:i/>
        </w:rPr>
        <w:t>memoriam</w:t>
      </w:r>
      <w:r w:rsidR="004847BC">
        <w:rPr>
          <w:rFonts w:ascii="Arial" w:hAnsi="Arial" w:cs="Arial"/>
        </w:rPr>
        <w:t>,</w:t>
      </w:r>
      <w:r w:rsidR="00610FE8">
        <w:rPr>
          <w:rFonts w:ascii="Arial" w:hAnsi="Arial" w:cs="Arial"/>
        </w:rPr>
        <w:t xml:space="preserve"> Eurico Luiz</w:t>
      </w:r>
      <w:r w:rsidR="001317E2">
        <w:rPr>
          <w:rFonts w:ascii="Arial" w:hAnsi="Arial" w:cs="Arial"/>
        </w:rPr>
        <w:t>,</w:t>
      </w:r>
      <w:r w:rsidR="00610FE8">
        <w:rPr>
          <w:rFonts w:ascii="Arial" w:hAnsi="Arial" w:cs="Arial"/>
        </w:rPr>
        <w:t xml:space="preserve"> além da criação de</w:t>
      </w:r>
      <w:r w:rsidR="001317E2">
        <w:rPr>
          <w:rFonts w:ascii="Arial" w:hAnsi="Arial" w:cs="Arial"/>
        </w:rPr>
        <w:t xml:space="preserve"> </w:t>
      </w:r>
      <w:r w:rsidR="001317E2">
        <w:rPr>
          <w:rFonts w:ascii="Arial" w:hAnsi="Arial" w:cs="Arial"/>
        </w:rPr>
        <w:lastRenderedPageBreak/>
        <w:t>novos</w:t>
      </w:r>
      <w:r w:rsidR="00610FE8">
        <w:rPr>
          <w:rFonts w:ascii="Arial" w:hAnsi="Arial" w:cs="Arial"/>
        </w:rPr>
        <w:t xml:space="preserve"> tetos pintados num</w:t>
      </w:r>
      <w:r w:rsidR="004847BC">
        <w:rPr>
          <w:rFonts w:ascii="Arial" w:hAnsi="Arial" w:cs="Arial"/>
        </w:rPr>
        <w:t>a</w:t>
      </w:r>
      <w:r w:rsidR="00610FE8">
        <w:rPr>
          <w:rFonts w:ascii="Arial" w:hAnsi="Arial" w:cs="Arial"/>
        </w:rPr>
        <w:t xml:space="preserve"> releitura dos históricos</w:t>
      </w:r>
      <w:r w:rsidR="001317E2">
        <w:rPr>
          <w:rFonts w:ascii="Arial" w:hAnsi="Arial" w:cs="Arial"/>
        </w:rPr>
        <w:t xml:space="preserve"> e </w:t>
      </w:r>
      <w:r w:rsidR="004847BC">
        <w:rPr>
          <w:rFonts w:ascii="Arial" w:hAnsi="Arial" w:cs="Arial"/>
        </w:rPr>
        <w:t xml:space="preserve">alguma </w:t>
      </w:r>
      <w:r w:rsidR="001317E2">
        <w:rPr>
          <w:rFonts w:ascii="Arial" w:hAnsi="Arial" w:cs="Arial"/>
        </w:rPr>
        <w:t>repintura sobre os originais</w:t>
      </w:r>
      <w:r w:rsidR="00610FE8">
        <w:rPr>
          <w:rFonts w:ascii="Arial" w:hAnsi="Arial" w:cs="Arial"/>
        </w:rPr>
        <w:t>. Nas paredes</w:t>
      </w:r>
      <w:r w:rsidR="001317E2">
        <w:rPr>
          <w:rFonts w:ascii="Arial" w:hAnsi="Arial" w:cs="Arial"/>
        </w:rPr>
        <w:t xml:space="preserve"> da nova sala</w:t>
      </w:r>
      <w:r w:rsidR="004847BC">
        <w:rPr>
          <w:rFonts w:ascii="Arial" w:hAnsi="Arial" w:cs="Arial"/>
        </w:rPr>
        <w:t xml:space="preserve"> de música</w:t>
      </w:r>
      <w:r w:rsidR="001317E2">
        <w:rPr>
          <w:rFonts w:ascii="Arial" w:hAnsi="Arial" w:cs="Arial"/>
        </w:rPr>
        <w:t xml:space="preserve"> e </w:t>
      </w:r>
      <w:r w:rsidR="00793326">
        <w:rPr>
          <w:rFonts w:ascii="Arial" w:hAnsi="Arial" w:cs="Arial"/>
        </w:rPr>
        <w:t xml:space="preserve">na </w:t>
      </w:r>
      <w:r w:rsidR="001317E2">
        <w:rPr>
          <w:rFonts w:ascii="Arial" w:hAnsi="Arial" w:cs="Arial"/>
        </w:rPr>
        <w:t xml:space="preserve">varanda à Oeste </w:t>
      </w:r>
      <w:r w:rsidR="008730FB">
        <w:rPr>
          <w:rFonts w:ascii="Arial" w:hAnsi="Arial" w:cs="Arial"/>
        </w:rPr>
        <w:t xml:space="preserve">da Sala de Jantar </w:t>
      </w:r>
      <w:r w:rsidR="004847BC">
        <w:rPr>
          <w:rFonts w:ascii="Arial" w:hAnsi="Arial" w:cs="Arial"/>
        </w:rPr>
        <w:t>foram</w:t>
      </w:r>
      <w:r w:rsidR="00610FE8">
        <w:rPr>
          <w:rFonts w:ascii="Arial" w:hAnsi="Arial" w:cs="Arial"/>
        </w:rPr>
        <w:t xml:space="preserve"> pintados</w:t>
      </w:r>
      <w:r w:rsidR="004847BC">
        <w:rPr>
          <w:rFonts w:ascii="Arial" w:hAnsi="Arial" w:cs="Arial"/>
        </w:rPr>
        <w:t xml:space="preserve"> alguns</w:t>
      </w:r>
      <w:r w:rsidR="00610FE8">
        <w:rPr>
          <w:rFonts w:ascii="Arial" w:hAnsi="Arial" w:cs="Arial"/>
        </w:rPr>
        <w:t xml:space="preserve"> monumentos históricos de Sergipe</w:t>
      </w:r>
      <w:r w:rsidR="00793326">
        <w:rPr>
          <w:rFonts w:ascii="Arial" w:hAnsi="Arial" w:cs="Arial"/>
        </w:rPr>
        <w:t xml:space="preserve"> nas paredes</w:t>
      </w:r>
      <w:r w:rsidR="00610FE8">
        <w:rPr>
          <w:rFonts w:ascii="Arial" w:hAnsi="Arial" w:cs="Arial"/>
        </w:rPr>
        <w:t>.</w:t>
      </w:r>
    </w:p>
    <w:p w:rsidR="00610FE8" w:rsidRDefault="00610FE8" w:rsidP="00150B88">
      <w:pPr>
        <w:rPr>
          <w:rFonts w:ascii="Arial" w:hAnsi="Arial" w:cs="Arial"/>
        </w:rPr>
      </w:pPr>
      <w:r>
        <w:rPr>
          <w:rFonts w:ascii="Arial" w:hAnsi="Arial" w:cs="Arial"/>
        </w:rPr>
        <w:t>Na década de 90 a residência do governador foi tr</w:t>
      </w:r>
      <w:r w:rsidR="004847BC">
        <w:rPr>
          <w:rFonts w:ascii="Arial" w:hAnsi="Arial" w:cs="Arial"/>
        </w:rPr>
        <w:t>a</w:t>
      </w:r>
      <w:r>
        <w:rPr>
          <w:rFonts w:ascii="Arial" w:hAnsi="Arial" w:cs="Arial"/>
        </w:rPr>
        <w:t>nsferida par</w:t>
      </w:r>
      <w:r w:rsidR="00793326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o Palácio de Veraneio e paulatinamente as secretarias foram se res</w:t>
      </w:r>
      <w:r w:rsidR="00793326">
        <w:rPr>
          <w:rFonts w:ascii="Arial" w:hAnsi="Arial" w:cs="Arial"/>
        </w:rPr>
        <w:t>sentindo da falta de manutenção que se instalou n</w:t>
      </w:r>
      <w:r>
        <w:rPr>
          <w:rFonts w:ascii="Arial" w:hAnsi="Arial" w:cs="Arial"/>
        </w:rPr>
        <w:t>o edifício tombado</w:t>
      </w:r>
      <w:r w:rsidR="00793326">
        <w:rPr>
          <w:rFonts w:ascii="Arial" w:hAnsi="Arial" w:cs="Arial"/>
        </w:rPr>
        <w:t>, que foi sendo paulatinamente abandonado</w:t>
      </w:r>
      <w:r>
        <w:rPr>
          <w:rFonts w:ascii="Arial" w:hAnsi="Arial" w:cs="Arial"/>
        </w:rPr>
        <w:t>.</w:t>
      </w:r>
    </w:p>
    <w:p w:rsidR="001D5E8F" w:rsidRDefault="00793326" w:rsidP="00150B88">
      <w:pPr>
        <w:rPr>
          <w:rFonts w:ascii="Arial" w:hAnsi="Arial" w:cs="Arial"/>
        </w:rPr>
      </w:pPr>
      <w:r>
        <w:rPr>
          <w:rFonts w:ascii="Arial" w:hAnsi="Arial" w:cs="Arial"/>
        </w:rPr>
        <w:t>Só e</w:t>
      </w:r>
      <w:r w:rsidR="001D5E8F">
        <w:rPr>
          <w:rFonts w:ascii="Arial" w:hAnsi="Arial" w:cs="Arial"/>
        </w:rPr>
        <w:t>m</w:t>
      </w:r>
      <w:r w:rsidR="00610FE8">
        <w:rPr>
          <w:rFonts w:ascii="Arial" w:hAnsi="Arial" w:cs="Arial"/>
        </w:rPr>
        <w:t xml:space="preserve"> 1996 foi contratado Projeto de Restauro</w:t>
      </w:r>
      <w:r w:rsidR="004847BC">
        <w:rPr>
          <w:rFonts w:ascii="Arial" w:hAnsi="Arial" w:cs="Arial"/>
        </w:rPr>
        <w:t xml:space="preserve"> do Palácio</w:t>
      </w:r>
      <w:r>
        <w:rPr>
          <w:rFonts w:ascii="Arial" w:hAnsi="Arial" w:cs="Arial"/>
        </w:rPr>
        <w:t xml:space="preserve"> que </w:t>
      </w:r>
      <w:r w:rsidR="00610FE8">
        <w:rPr>
          <w:rFonts w:ascii="Arial" w:hAnsi="Arial" w:cs="Arial"/>
        </w:rPr>
        <w:t>teve sua arquitetura resgatada</w:t>
      </w:r>
      <w:r>
        <w:rPr>
          <w:rFonts w:ascii="Arial" w:hAnsi="Arial" w:cs="Arial"/>
        </w:rPr>
        <w:t xml:space="preserve">. </w:t>
      </w:r>
      <w:r w:rsidR="008730FB">
        <w:rPr>
          <w:rFonts w:ascii="Arial" w:hAnsi="Arial" w:cs="Arial"/>
        </w:rPr>
        <w:t>Foi</w:t>
      </w:r>
      <w:r w:rsidR="00610FE8">
        <w:rPr>
          <w:rFonts w:ascii="Arial" w:hAnsi="Arial" w:cs="Arial"/>
        </w:rPr>
        <w:t xml:space="preserve"> demolida a sala de música voltando a arquite</w:t>
      </w:r>
      <w:r w:rsidR="0060224D">
        <w:rPr>
          <w:rFonts w:ascii="Arial" w:hAnsi="Arial" w:cs="Arial"/>
        </w:rPr>
        <w:t>t</w:t>
      </w:r>
      <w:r w:rsidR="00610FE8">
        <w:rPr>
          <w:rFonts w:ascii="Arial" w:hAnsi="Arial" w:cs="Arial"/>
        </w:rPr>
        <w:t xml:space="preserve">ura da </w:t>
      </w:r>
      <w:r w:rsidR="004847BC">
        <w:rPr>
          <w:rFonts w:ascii="Arial" w:hAnsi="Arial" w:cs="Arial"/>
        </w:rPr>
        <w:t xml:space="preserve">antiga </w:t>
      </w:r>
      <w:r w:rsidR="00610FE8">
        <w:rPr>
          <w:rFonts w:ascii="Arial" w:hAnsi="Arial" w:cs="Arial"/>
        </w:rPr>
        <w:t>varanda</w:t>
      </w:r>
      <w:r w:rsidR="004847BC">
        <w:rPr>
          <w:rFonts w:ascii="Arial" w:hAnsi="Arial" w:cs="Arial"/>
        </w:rPr>
        <w:t xml:space="preserve"> em balaustrada e</w:t>
      </w:r>
      <w:r w:rsidR="00610FE8">
        <w:rPr>
          <w:rFonts w:ascii="Arial" w:hAnsi="Arial" w:cs="Arial"/>
        </w:rPr>
        <w:t xml:space="preserve"> retirada dos elementos em vidro temp</w:t>
      </w:r>
      <w:r w:rsidR="00012802">
        <w:rPr>
          <w:rFonts w:ascii="Arial" w:hAnsi="Arial" w:cs="Arial"/>
        </w:rPr>
        <w:t>e</w:t>
      </w:r>
      <w:r w:rsidR="00610FE8">
        <w:rPr>
          <w:rFonts w:ascii="Arial" w:hAnsi="Arial" w:cs="Arial"/>
        </w:rPr>
        <w:t>rado fumê</w:t>
      </w:r>
      <w:r w:rsidR="008730FB">
        <w:rPr>
          <w:rFonts w:ascii="Arial" w:hAnsi="Arial" w:cs="Arial"/>
        </w:rPr>
        <w:t xml:space="preserve"> da varanda Oeste,</w:t>
      </w:r>
      <w:r w:rsidR="004847BC">
        <w:rPr>
          <w:rFonts w:ascii="Arial" w:hAnsi="Arial" w:cs="Arial"/>
        </w:rPr>
        <w:t xml:space="preserve"> que foram substituídos por esquadrias de madeira em veneziana</w:t>
      </w:r>
      <w:r w:rsidR="008730FB">
        <w:rPr>
          <w:rFonts w:ascii="Arial" w:hAnsi="Arial" w:cs="Arial"/>
        </w:rPr>
        <w:t>,</w:t>
      </w:r>
      <w:r w:rsidR="004847BC">
        <w:rPr>
          <w:rFonts w:ascii="Arial" w:hAnsi="Arial" w:cs="Arial"/>
        </w:rPr>
        <w:t xml:space="preserve"> mais adequadas ao estilo do prédio e </w:t>
      </w:r>
      <w:r w:rsidR="008730FB">
        <w:rPr>
          <w:rFonts w:ascii="Arial" w:hAnsi="Arial" w:cs="Arial"/>
        </w:rPr>
        <w:t>à sua</w:t>
      </w:r>
      <w:r w:rsidR="004847BC">
        <w:rPr>
          <w:rFonts w:ascii="Arial" w:hAnsi="Arial" w:cs="Arial"/>
        </w:rPr>
        <w:t xml:space="preserve"> proteção solar.</w:t>
      </w:r>
      <w:r w:rsidR="00386EAC">
        <w:rPr>
          <w:rFonts w:ascii="Arial" w:hAnsi="Arial" w:cs="Arial"/>
        </w:rPr>
        <w:t xml:space="preserve"> Nessa ocasião</w:t>
      </w:r>
      <w:r w:rsidR="001D5E8F">
        <w:rPr>
          <w:rFonts w:ascii="Arial" w:hAnsi="Arial" w:cs="Arial"/>
        </w:rPr>
        <w:t xml:space="preserve"> os forros artísticos que estavam bastante danificados foram restaurados e retocados, os de madeira restaurados e/ou reconstituídos e as pin</w:t>
      </w:r>
      <w:r w:rsidR="008730FB">
        <w:rPr>
          <w:rFonts w:ascii="Arial" w:hAnsi="Arial" w:cs="Arial"/>
        </w:rPr>
        <w:t>t</w:t>
      </w:r>
      <w:r w:rsidR="001D5E8F">
        <w:rPr>
          <w:rFonts w:ascii="Arial" w:hAnsi="Arial" w:cs="Arial"/>
        </w:rPr>
        <w:t xml:space="preserve">uras murais também retocadas. Com relação </w:t>
      </w:r>
      <w:r w:rsidR="007A4118">
        <w:rPr>
          <w:rFonts w:ascii="Arial" w:hAnsi="Arial" w:cs="Arial"/>
        </w:rPr>
        <w:t>às</w:t>
      </w:r>
      <w:r w:rsidR="001D5E8F">
        <w:rPr>
          <w:rFonts w:ascii="Arial" w:hAnsi="Arial" w:cs="Arial"/>
        </w:rPr>
        <w:t xml:space="preserve"> intervenções de Eurico </w:t>
      </w:r>
      <w:r w:rsidR="007A4118">
        <w:rPr>
          <w:rFonts w:ascii="Arial" w:hAnsi="Arial" w:cs="Arial"/>
        </w:rPr>
        <w:t>Luiz</w:t>
      </w:r>
      <w:r w:rsidR="00572022">
        <w:rPr>
          <w:rFonts w:ascii="Arial" w:hAnsi="Arial" w:cs="Arial"/>
        </w:rPr>
        <w:t>, foram</w:t>
      </w:r>
      <w:r w:rsidR="00386EAC">
        <w:rPr>
          <w:rFonts w:ascii="Arial" w:hAnsi="Arial" w:cs="Arial"/>
        </w:rPr>
        <w:t xml:space="preserve"> </w:t>
      </w:r>
      <w:r w:rsidR="00C037A2">
        <w:rPr>
          <w:rFonts w:ascii="Arial" w:hAnsi="Arial" w:cs="Arial"/>
        </w:rPr>
        <w:t>remov</w:t>
      </w:r>
      <w:r w:rsidR="00572022">
        <w:rPr>
          <w:rFonts w:ascii="Arial" w:hAnsi="Arial" w:cs="Arial"/>
        </w:rPr>
        <w:t>idas</w:t>
      </w:r>
      <w:r w:rsidR="00386EAC">
        <w:rPr>
          <w:rFonts w:ascii="Arial" w:hAnsi="Arial" w:cs="Arial"/>
        </w:rPr>
        <w:t xml:space="preserve"> as pinturas das paredes da sala </w:t>
      </w:r>
      <w:r w:rsidR="008730FB">
        <w:rPr>
          <w:rFonts w:ascii="Arial" w:hAnsi="Arial" w:cs="Arial"/>
        </w:rPr>
        <w:t>de Música</w:t>
      </w:r>
      <w:r w:rsidR="00386EAC">
        <w:rPr>
          <w:rFonts w:ascii="Arial" w:hAnsi="Arial" w:cs="Arial"/>
        </w:rPr>
        <w:t xml:space="preserve"> e </w:t>
      </w:r>
      <w:r w:rsidR="00C037A2">
        <w:rPr>
          <w:rFonts w:ascii="Arial" w:hAnsi="Arial" w:cs="Arial"/>
        </w:rPr>
        <w:t xml:space="preserve">as </w:t>
      </w:r>
      <w:r w:rsidR="00BD5EE8">
        <w:rPr>
          <w:rFonts w:ascii="Arial" w:hAnsi="Arial" w:cs="Arial"/>
        </w:rPr>
        <w:t>transferidas</w:t>
      </w:r>
      <w:r w:rsidR="00C037A2">
        <w:rPr>
          <w:rFonts w:ascii="Arial" w:hAnsi="Arial" w:cs="Arial"/>
        </w:rPr>
        <w:t>, através da técnica de faceamento,</w:t>
      </w:r>
      <w:r w:rsidR="00386EAC">
        <w:rPr>
          <w:rFonts w:ascii="Arial" w:hAnsi="Arial" w:cs="Arial"/>
        </w:rPr>
        <w:t xml:space="preserve"> para as paredes da varanda </w:t>
      </w:r>
      <w:r w:rsidR="008730FB">
        <w:rPr>
          <w:rFonts w:ascii="Arial" w:hAnsi="Arial" w:cs="Arial"/>
        </w:rPr>
        <w:t>Oeste</w:t>
      </w:r>
      <w:r w:rsidR="00386EAC">
        <w:rPr>
          <w:rFonts w:ascii="Arial" w:hAnsi="Arial" w:cs="Arial"/>
        </w:rPr>
        <w:t xml:space="preserve"> e o teto da sala</w:t>
      </w:r>
      <w:r w:rsidR="001D5E8F">
        <w:rPr>
          <w:rFonts w:ascii="Arial" w:hAnsi="Arial" w:cs="Arial"/>
        </w:rPr>
        <w:t xml:space="preserve"> desmontada</w:t>
      </w:r>
      <w:r w:rsidR="00386EAC">
        <w:rPr>
          <w:rFonts w:ascii="Arial" w:hAnsi="Arial" w:cs="Arial"/>
        </w:rPr>
        <w:t xml:space="preserve"> desceu para o pavimento térreo </w:t>
      </w:r>
      <w:r w:rsidR="00820369">
        <w:rPr>
          <w:rFonts w:ascii="Arial" w:hAnsi="Arial" w:cs="Arial"/>
        </w:rPr>
        <w:t>pa</w:t>
      </w:r>
      <w:r w:rsidR="001D5E8F">
        <w:rPr>
          <w:rFonts w:ascii="Arial" w:hAnsi="Arial" w:cs="Arial"/>
        </w:rPr>
        <w:t>ra outro compartimento</w:t>
      </w:r>
      <w:r w:rsidR="00820369">
        <w:rPr>
          <w:rFonts w:ascii="Arial" w:hAnsi="Arial" w:cs="Arial"/>
        </w:rPr>
        <w:t>.</w:t>
      </w:r>
      <w:r w:rsidR="005F7437">
        <w:rPr>
          <w:rFonts w:ascii="Arial" w:hAnsi="Arial" w:cs="Arial"/>
        </w:rPr>
        <w:t xml:space="preserve"> N</w:t>
      </w:r>
      <w:r w:rsidR="008730FB">
        <w:rPr>
          <w:rFonts w:ascii="Arial" w:hAnsi="Arial" w:cs="Arial"/>
        </w:rPr>
        <w:t>a ocasião n</w:t>
      </w:r>
      <w:r w:rsidR="005F7437">
        <w:rPr>
          <w:rFonts w:ascii="Arial" w:hAnsi="Arial" w:cs="Arial"/>
        </w:rPr>
        <w:t xml:space="preserve">ão houve verba para o restauro das pinturas murais </w:t>
      </w:r>
      <w:r w:rsidR="00C037A2">
        <w:rPr>
          <w:rFonts w:ascii="Arial" w:hAnsi="Arial" w:cs="Arial"/>
        </w:rPr>
        <w:t>originais</w:t>
      </w:r>
      <w:r w:rsidR="008730FB">
        <w:rPr>
          <w:rFonts w:ascii="Arial" w:hAnsi="Arial" w:cs="Arial"/>
        </w:rPr>
        <w:t>,</w:t>
      </w:r>
      <w:r w:rsidR="00C037A2">
        <w:rPr>
          <w:rFonts w:ascii="Arial" w:hAnsi="Arial" w:cs="Arial"/>
        </w:rPr>
        <w:t xml:space="preserve"> nem mesmo prospecção daquelas</w:t>
      </w:r>
      <w:r w:rsidR="008730FB">
        <w:rPr>
          <w:rFonts w:ascii="Arial" w:hAnsi="Arial" w:cs="Arial"/>
        </w:rPr>
        <w:t xml:space="preserve"> </w:t>
      </w:r>
      <w:r w:rsidR="005F7437">
        <w:rPr>
          <w:rFonts w:ascii="Arial" w:hAnsi="Arial" w:cs="Arial"/>
        </w:rPr>
        <w:t xml:space="preserve">recobertas por diversas camadas de pintura branca. </w:t>
      </w:r>
      <w:r w:rsidR="001D5E8F">
        <w:rPr>
          <w:rFonts w:ascii="Arial" w:hAnsi="Arial" w:cs="Arial"/>
        </w:rPr>
        <w:t>Essa primeira intervenção</w:t>
      </w:r>
      <w:r w:rsidR="00C037A2">
        <w:rPr>
          <w:rFonts w:ascii="Arial" w:hAnsi="Arial" w:cs="Arial"/>
        </w:rPr>
        <w:t xml:space="preserve"> </w:t>
      </w:r>
      <w:r w:rsidR="001D5E8F">
        <w:rPr>
          <w:rFonts w:ascii="Arial" w:hAnsi="Arial" w:cs="Arial"/>
        </w:rPr>
        <w:t>de restauro foi realiza</w:t>
      </w:r>
      <w:r w:rsidR="007A4118">
        <w:rPr>
          <w:rFonts w:ascii="Arial" w:hAnsi="Arial" w:cs="Arial"/>
        </w:rPr>
        <w:t>da pelos Arquitetos Ana Libório,</w:t>
      </w:r>
      <w:r w:rsidR="001D5E8F">
        <w:rPr>
          <w:rFonts w:ascii="Arial" w:hAnsi="Arial" w:cs="Arial"/>
        </w:rPr>
        <w:t xml:space="preserve"> Gândara Jr, Sheila Trope e </w:t>
      </w:r>
      <w:r w:rsidR="007A4118">
        <w:rPr>
          <w:rFonts w:ascii="Arial" w:hAnsi="Arial" w:cs="Arial"/>
        </w:rPr>
        <w:t>Osíris</w:t>
      </w:r>
      <w:r w:rsidR="001D5E8F">
        <w:rPr>
          <w:rFonts w:ascii="Arial" w:hAnsi="Arial" w:cs="Arial"/>
        </w:rPr>
        <w:t xml:space="preserve"> Souza Rocha</w:t>
      </w:r>
      <w:r w:rsidR="00C037A2">
        <w:rPr>
          <w:rFonts w:ascii="Arial" w:hAnsi="Arial" w:cs="Arial"/>
        </w:rPr>
        <w:t>, equipe da Ana Libório Arquitetos Associados</w:t>
      </w:r>
      <w:r w:rsidR="001D5E8F">
        <w:rPr>
          <w:rFonts w:ascii="Arial" w:hAnsi="Arial" w:cs="Arial"/>
        </w:rPr>
        <w:t xml:space="preserve">. </w:t>
      </w:r>
      <w:r w:rsidR="007A4118">
        <w:rPr>
          <w:rFonts w:ascii="Arial" w:hAnsi="Arial" w:cs="Arial"/>
        </w:rPr>
        <w:t>Fotos abaixo.</w:t>
      </w:r>
    </w:p>
    <w:p w:rsidR="00002693" w:rsidRDefault="005F7437" w:rsidP="00150B88">
      <w:pPr>
        <w:rPr>
          <w:rFonts w:ascii="Arial" w:hAnsi="Arial" w:cs="Arial"/>
        </w:rPr>
      </w:pPr>
      <w:r>
        <w:rPr>
          <w:rFonts w:ascii="Arial" w:hAnsi="Arial" w:cs="Arial"/>
        </w:rPr>
        <w:t>Finalmente em 2010 as pinturas murais foram</w:t>
      </w:r>
      <w:r w:rsidR="008730FB">
        <w:rPr>
          <w:rFonts w:ascii="Arial" w:hAnsi="Arial" w:cs="Arial"/>
        </w:rPr>
        <w:t xml:space="preserve"> todas recuperadas num primoroso</w:t>
      </w:r>
      <w:r>
        <w:rPr>
          <w:rFonts w:ascii="Arial" w:hAnsi="Arial" w:cs="Arial"/>
        </w:rPr>
        <w:t xml:space="preserve"> trabalho de restauração encabeçado </w:t>
      </w:r>
      <w:r w:rsidR="00152886">
        <w:rPr>
          <w:rFonts w:ascii="Arial" w:hAnsi="Arial" w:cs="Arial"/>
        </w:rPr>
        <w:t>pela empresa baiana AM Res</w:t>
      </w:r>
      <w:r>
        <w:rPr>
          <w:rFonts w:ascii="Arial" w:hAnsi="Arial" w:cs="Arial"/>
        </w:rPr>
        <w:t>tauro</w:t>
      </w:r>
      <w:r w:rsidR="00C037A2">
        <w:rPr>
          <w:rFonts w:ascii="Arial" w:hAnsi="Arial" w:cs="Arial"/>
        </w:rPr>
        <w:t xml:space="preserve"> </w:t>
      </w:r>
      <w:r w:rsidR="00152886">
        <w:rPr>
          <w:rFonts w:ascii="Arial" w:hAnsi="Arial" w:cs="Arial"/>
        </w:rPr>
        <w:t xml:space="preserve">representada por </w:t>
      </w:r>
      <w:r>
        <w:rPr>
          <w:rFonts w:ascii="Arial" w:hAnsi="Arial" w:cs="Arial"/>
        </w:rPr>
        <w:t xml:space="preserve">Ana Maria </w:t>
      </w:r>
      <w:r w:rsidR="008730FB">
        <w:rPr>
          <w:rFonts w:ascii="Arial" w:hAnsi="Arial" w:cs="Arial"/>
        </w:rPr>
        <w:t xml:space="preserve">Villar devolvendo ao prédio, </w:t>
      </w:r>
      <w:r w:rsidR="00152886">
        <w:rPr>
          <w:rFonts w:ascii="Arial" w:hAnsi="Arial" w:cs="Arial"/>
        </w:rPr>
        <w:t>definitivamente</w:t>
      </w:r>
      <w:r w:rsidR="008730FB">
        <w:rPr>
          <w:rFonts w:ascii="Arial" w:hAnsi="Arial" w:cs="Arial"/>
        </w:rPr>
        <w:t>,</w:t>
      </w:r>
      <w:r w:rsidR="00152886">
        <w:rPr>
          <w:rFonts w:ascii="Arial" w:hAnsi="Arial" w:cs="Arial"/>
        </w:rPr>
        <w:t xml:space="preserve"> a sua feição</w:t>
      </w:r>
      <w:r w:rsidR="008730FB">
        <w:rPr>
          <w:rFonts w:ascii="Arial" w:hAnsi="Arial" w:cs="Arial"/>
        </w:rPr>
        <w:t xml:space="preserve"> eclética</w:t>
      </w:r>
      <w:r w:rsidR="00152886">
        <w:rPr>
          <w:rFonts w:ascii="Arial" w:hAnsi="Arial" w:cs="Arial"/>
        </w:rPr>
        <w:t xml:space="preserve"> original</w:t>
      </w:r>
      <w:r w:rsidR="008730FB">
        <w:rPr>
          <w:rFonts w:ascii="Arial" w:hAnsi="Arial" w:cs="Arial"/>
        </w:rPr>
        <w:t xml:space="preserve"> da grande reforma de 1922.</w:t>
      </w:r>
      <w:r w:rsidR="007A4118" w:rsidRPr="007A4118">
        <w:rPr>
          <w:rFonts w:ascii="Arial" w:hAnsi="Arial" w:cs="Arial"/>
        </w:rPr>
        <w:t xml:space="preserve"> </w:t>
      </w:r>
    </w:p>
    <w:p w:rsidR="000B3D0D" w:rsidRDefault="000B3D0D" w:rsidP="00150B88">
      <w:pPr>
        <w:rPr>
          <w:rFonts w:ascii="Arial" w:hAnsi="Arial" w:cs="Arial"/>
        </w:rPr>
      </w:pPr>
    </w:p>
    <w:p w:rsidR="000B3D0D" w:rsidRDefault="000B3D0D" w:rsidP="00150B88">
      <w:pPr>
        <w:rPr>
          <w:rFonts w:ascii="Arial" w:hAnsi="Arial" w:cs="Arial"/>
        </w:rPr>
      </w:pPr>
    </w:p>
    <w:p w:rsidR="000B3D0D" w:rsidRDefault="000B3D0D" w:rsidP="00150B88">
      <w:pPr>
        <w:rPr>
          <w:rFonts w:ascii="Arial" w:hAnsi="Arial" w:cs="Arial"/>
        </w:rPr>
      </w:pPr>
    </w:p>
    <w:p w:rsidR="000B3D0D" w:rsidRDefault="000B3D0D" w:rsidP="00150B88">
      <w:pPr>
        <w:rPr>
          <w:rFonts w:ascii="Arial" w:hAnsi="Arial" w:cs="Arial"/>
        </w:rPr>
      </w:pPr>
    </w:p>
    <w:p w:rsidR="00DB11A2" w:rsidRDefault="00DB11A2" w:rsidP="00150B88">
      <w:pPr>
        <w:rPr>
          <w:rFonts w:ascii="Arial" w:hAnsi="Arial" w:cs="Arial"/>
        </w:rPr>
      </w:pPr>
    </w:p>
    <w:p w:rsidR="000B3D0D" w:rsidRDefault="000B3D0D" w:rsidP="000B3D0D">
      <w:pPr>
        <w:rPr>
          <w:rFonts w:ascii="Arial" w:hAnsi="Arial" w:cs="Arial"/>
        </w:rPr>
      </w:pPr>
    </w:p>
    <w:p w:rsidR="00757842" w:rsidRDefault="00757842" w:rsidP="00856A64">
      <w:pPr>
        <w:ind w:left="-1701"/>
        <w:jc w:val="center"/>
        <w:rPr>
          <w:rFonts w:ascii="Arial" w:hAnsi="Arial" w:cs="Arial"/>
        </w:rPr>
      </w:pPr>
    </w:p>
    <w:p w:rsidR="00856A64" w:rsidRDefault="00856A64" w:rsidP="00856A6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3599815</wp:posOffset>
            </wp:positionH>
            <wp:positionV relativeFrom="paragraph">
              <wp:posOffset>1270</wp:posOffset>
            </wp:positionV>
            <wp:extent cx="1987550" cy="2564130"/>
            <wp:effectExtent l="0" t="0" r="0" b="7620"/>
            <wp:wrapNone/>
            <wp:docPr id="5" name="Imagem 5" descr="C:\Users\MASTER\Desktop\pmoc\Slid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STER\Desktop\pmoc\Slide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37D17">
        <w:rPr>
          <w:rFonts w:ascii="Arial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aixa de Texto 2" o:spid="_x0000_s1026" type="#_x0000_t202" style="position:absolute;left:0;text-align:left;margin-left:274.15pt;margin-top:336.5pt;width:212pt;height:43.8pt;z-index:251666432;visibility:visible;mso-position-horizontal-relative:margin;mso-position-vertical-relative:pag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" o:allowincell="f" filled="f" stroked="f">
            <v:textbox>
              <w:txbxContent>
                <w:p w:rsidR="00856A64" w:rsidRDefault="00856A64" w:rsidP="00856A64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</w:rPr>
                    <w:t>Imagem 01.2 - Sala de música demolida em 1998</w:t>
                  </w:r>
                </w:p>
                <w:p w:rsidR="00856A64" w:rsidRDefault="00856A64">
                  <w:pPr>
                    <w:spacing w:after="0" w:line="240" w:lineRule="auto"/>
                    <w:rPr>
                      <w:sz w:val="2"/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1761555" cy="2723322"/>
            <wp:effectExtent l="0" t="0" r="0" b="1270"/>
            <wp:docPr id="4" name="Imagem 1" descr="Phot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hoto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024" cy="271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Default="00856A64" w:rsidP="00856A64">
      <w:pPr>
        <w:rPr>
          <w:rFonts w:ascii="Arial" w:hAnsi="Arial" w:cs="Arial"/>
          <w:b/>
        </w:rPr>
      </w:pPr>
      <w:r>
        <w:rPr>
          <w:rFonts w:ascii="Arial" w:hAnsi="Arial" w:cs="Arial"/>
        </w:rPr>
        <w:t>I</w:t>
      </w:r>
      <w:r w:rsidR="00276920">
        <w:rPr>
          <w:rFonts w:ascii="Arial" w:hAnsi="Arial" w:cs="Arial"/>
        </w:rPr>
        <w:t>magem 01</w:t>
      </w:r>
      <w:r>
        <w:rPr>
          <w:rFonts w:ascii="Arial" w:hAnsi="Arial" w:cs="Arial"/>
        </w:rPr>
        <w:t>.1</w:t>
      </w:r>
      <w:r w:rsidR="00276920">
        <w:rPr>
          <w:rFonts w:ascii="Arial" w:hAnsi="Arial" w:cs="Arial"/>
        </w:rPr>
        <w:t xml:space="preserve"> - </w:t>
      </w:r>
      <w:r w:rsidR="00757842">
        <w:rPr>
          <w:rFonts w:ascii="Arial" w:hAnsi="Arial" w:cs="Arial"/>
        </w:rPr>
        <w:t>Sala de música demolida em 1996</w:t>
      </w:r>
    </w:p>
    <w:p w:rsidR="000B3D0D" w:rsidRDefault="000B3D0D" w:rsidP="000B3D0D">
      <w:pPr>
        <w:jc w:val="center"/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</w:rPr>
      </w:pPr>
    </w:p>
    <w:p w:rsidR="000B3D0D" w:rsidRPr="000B3D0D" w:rsidRDefault="000B3D0D" w:rsidP="000B3D0D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pt-B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-635</wp:posOffset>
            </wp:positionV>
            <wp:extent cx="2457450" cy="1847850"/>
            <wp:effectExtent l="19050" t="0" r="0" b="0"/>
            <wp:wrapNone/>
            <wp:docPr id="6" name="Imagem 3" descr="WhatsApp Image 2018-07-17 at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sApp Image 2018-07-17 at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lang w:eastAsia="pt-B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3377565</wp:posOffset>
            </wp:positionH>
            <wp:positionV relativeFrom="paragraph">
              <wp:posOffset>142240</wp:posOffset>
            </wp:positionV>
            <wp:extent cx="2657475" cy="1704975"/>
            <wp:effectExtent l="19050" t="0" r="9525" b="0"/>
            <wp:wrapNone/>
            <wp:docPr id="7" name="Imagem 2" descr="Phot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hoto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0B3D0D">
      <w:pPr>
        <w:rPr>
          <w:rFonts w:ascii="Arial" w:hAnsi="Arial" w:cs="Arial"/>
          <w:b/>
        </w:rPr>
      </w:pPr>
    </w:p>
    <w:p w:rsidR="000B3D0D" w:rsidRPr="00766546" w:rsidRDefault="00276920" w:rsidP="000B3D0D">
      <w:pPr>
        <w:rPr>
          <w:rFonts w:ascii="Arial" w:hAnsi="Arial" w:cs="Arial"/>
        </w:rPr>
      </w:pPr>
      <w:r>
        <w:rPr>
          <w:rFonts w:ascii="Arial" w:hAnsi="Arial" w:cs="Arial"/>
        </w:rPr>
        <w:t>Imagem 02 -</w:t>
      </w:r>
      <w:r w:rsidR="00757842" w:rsidRPr="00757842">
        <w:rPr>
          <w:rFonts w:ascii="Arial" w:hAnsi="Arial" w:cs="Arial"/>
        </w:rPr>
        <w:t>Depois-esquadria de venezina-1996</w:t>
      </w:r>
      <w:r>
        <w:rPr>
          <w:rFonts w:ascii="Arial" w:hAnsi="Arial" w:cs="Arial"/>
        </w:rPr>
        <w:t xml:space="preserve">              Imagem 03 - </w:t>
      </w:r>
      <w:r w:rsidR="00757842">
        <w:rPr>
          <w:rFonts w:ascii="Arial" w:hAnsi="Arial" w:cs="Arial"/>
        </w:rPr>
        <w:t>Antes-Varanda Oeste fechada em fumê</w:t>
      </w: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84507A" w:rsidRDefault="0084507A" w:rsidP="00150B88">
      <w:pPr>
        <w:rPr>
          <w:rFonts w:ascii="Arial" w:hAnsi="Arial" w:cs="Arial"/>
          <w:b/>
        </w:rPr>
      </w:pPr>
    </w:p>
    <w:p w:rsidR="00926998" w:rsidRPr="00B54115" w:rsidRDefault="00B20833" w:rsidP="00B54115">
      <w:pPr>
        <w:pStyle w:val="PargrafodaLista"/>
        <w:numPr>
          <w:ilvl w:val="0"/>
          <w:numId w:val="10"/>
        </w:numPr>
        <w:rPr>
          <w:rFonts w:ascii="Arial" w:hAnsi="Arial" w:cs="Arial"/>
          <w:b/>
        </w:rPr>
      </w:pPr>
      <w:r w:rsidRPr="00B54115">
        <w:rPr>
          <w:rFonts w:ascii="Arial" w:hAnsi="Arial" w:cs="Arial"/>
          <w:b/>
        </w:rPr>
        <w:lastRenderedPageBreak/>
        <w:t>DESCRIÇÃO DO FORRO:</w:t>
      </w:r>
    </w:p>
    <w:p w:rsidR="002773F8" w:rsidRDefault="00926998" w:rsidP="00150B88">
      <w:pPr>
        <w:rPr>
          <w:rFonts w:ascii="Arial" w:hAnsi="Arial" w:cs="Arial"/>
        </w:rPr>
      </w:pPr>
      <w:r>
        <w:rPr>
          <w:rFonts w:ascii="Arial" w:hAnsi="Arial" w:cs="Arial"/>
        </w:rPr>
        <w:t>Os forros decorados do Palácio Olímpio Campos foram executados em estuque</w:t>
      </w:r>
      <w:r w:rsidR="006B51CD">
        <w:rPr>
          <w:rFonts w:ascii="Arial" w:hAnsi="Arial" w:cs="Arial"/>
        </w:rPr>
        <w:t>, técnica de época</w:t>
      </w:r>
      <w:r>
        <w:rPr>
          <w:rFonts w:ascii="Arial" w:hAnsi="Arial" w:cs="Arial"/>
        </w:rPr>
        <w:t xml:space="preserve"> que é uma </w:t>
      </w:r>
      <w:r w:rsidR="002773F8">
        <w:rPr>
          <w:rFonts w:ascii="Arial" w:hAnsi="Arial" w:cs="Arial"/>
        </w:rPr>
        <w:t>composição</w:t>
      </w:r>
      <w:r>
        <w:rPr>
          <w:rFonts w:ascii="Arial" w:hAnsi="Arial" w:cs="Arial"/>
        </w:rPr>
        <w:t xml:space="preserve"> de gesso </w:t>
      </w:r>
      <w:r w:rsidR="002773F8">
        <w:rPr>
          <w:rFonts w:ascii="Arial" w:hAnsi="Arial" w:cs="Arial"/>
        </w:rPr>
        <w:t>em</w:t>
      </w:r>
      <w:r>
        <w:rPr>
          <w:rFonts w:ascii="Arial" w:hAnsi="Arial" w:cs="Arial"/>
        </w:rPr>
        <w:t xml:space="preserve"> tela ou tabique</w:t>
      </w:r>
      <w:r w:rsidR="00C037A2">
        <w:rPr>
          <w:rFonts w:ascii="Arial" w:hAnsi="Arial" w:cs="Arial"/>
        </w:rPr>
        <w:t xml:space="preserve"> </w:t>
      </w:r>
      <w:r w:rsidR="003D5429">
        <w:rPr>
          <w:rFonts w:ascii="Arial" w:hAnsi="Arial" w:cs="Arial"/>
        </w:rPr>
        <w:t>estruturado</w:t>
      </w:r>
      <w:r w:rsidR="002773F8">
        <w:rPr>
          <w:rFonts w:ascii="Arial" w:hAnsi="Arial" w:cs="Arial"/>
        </w:rPr>
        <w:t xml:space="preserve"> em um engradado de madeira</w:t>
      </w:r>
      <w:r w:rsidR="006B51CD">
        <w:rPr>
          <w:rFonts w:ascii="Arial" w:hAnsi="Arial" w:cs="Arial"/>
        </w:rPr>
        <w:t>.</w:t>
      </w:r>
      <w:r w:rsidR="00C037A2">
        <w:rPr>
          <w:rFonts w:ascii="Arial" w:hAnsi="Arial" w:cs="Arial"/>
        </w:rPr>
        <w:t xml:space="preserve"> </w:t>
      </w:r>
      <w:r w:rsidR="006B51CD">
        <w:rPr>
          <w:rFonts w:ascii="Arial" w:hAnsi="Arial" w:cs="Arial"/>
        </w:rPr>
        <w:t xml:space="preserve">No </w:t>
      </w:r>
      <w:r w:rsidR="002773F8">
        <w:rPr>
          <w:rFonts w:ascii="Arial" w:hAnsi="Arial" w:cs="Arial"/>
        </w:rPr>
        <w:t xml:space="preserve">caso do </w:t>
      </w:r>
      <w:r w:rsidR="0020639C">
        <w:rPr>
          <w:rFonts w:ascii="Arial" w:hAnsi="Arial" w:cs="Arial"/>
        </w:rPr>
        <w:t xml:space="preserve">nosso </w:t>
      </w:r>
      <w:r w:rsidR="002773F8">
        <w:rPr>
          <w:rFonts w:ascii="Arial" w:hAnsi="Arial" w:cs="Arial"/>
        </w:rPr>
        <w:t xml:space="preserve">objeto </w:t>
      </w:r>
      <w:r w:rsidR="0020639C">
        <w:rPr>
          <w:rFonts w:ascii="Arial" w:hAnsi="Arial" w:cs="Arial"/>
        </w:rPr>
        <w:t>de</w:t>
      </w:r>
      <w:r w:rsidR="002773F8">
        <w:rPr>
          <w:rFonts w:ascii="Arial" w:hAnsi="Arial" w:cs="Arial"/>
        </w:rPr>
        <w:t xml:space="preserve"> estudo, </w:t>
      </w:r>
      <w:r w:rsidR="00DA1775">
        <w:rPr>
          <w:rFonts w:ascii="Arial" w:hAnsi="Arial" w:cs="Arial"/>
        </w:rPr>
        <w:t>foi</w:t>
      </w:r>
      <w:r w:rsidR="002773F8">
        <w:rPr>
          <w:rFonts w:ascii="Arial" w:hAnsi="Arial" w:cs="Arial"/>
        </w:rPr>
        <w:t xml:space="preserve"> decorado</w:t>
      </w:r>
      <w:r w:rsidR="00C25A8D">
        <w:rPr>
          <w:rFonts w:ascii="Arial" w:hAnsi="Arial" w:cs="Arial"/>
        </w:rPr>
        <w:t xml:space="preserve"> com pin</w:t>
      </w:r>
      <w:r w:rsidR="00DA1775">
        <w:rPr>
          <w:rFonts w:ascii="Arial" w:hAnsi="Arial" w:cs="Arial"/>
        </w:rPr>
        <w:t>tura artística eclética alusiva</w:t>
      </w:r>
      <w:r w:rsidR="00C037A2">
        <w:rPr>
          <w:rFonts w:ascii="Arial" w:hAnsi="Arial" w:cs="Arial"/>
        </w:rPr>
        <w:t xml:space="preserve"> </w:t>
      </w:r>
      <w:r w:rsidR="00DA1775">
        <w:rPr>
          <w:rFonts w:ascii="Arial" w:hAnsi="Arial" w:cs="Arial"/>
        </w:rPr>
        <w:t xml:space="preserve">à República, e </w:t>
      </w:r>
      <w:r w:rsidR="002773F8">
        <w:rPr>
          <w:rFonts w:ascii="Arial" w:hAnsi="Arial" w:cs="Arial"/>
        </w:rPr>
        <w:t>fixado na parte inferior da linha das três tesouras existentes que suportam a cobertura</w:t>
      </w:r>
      <w:r w:rsidR="00C25A8D">
        <w:rPr>
          <w:rFonts w:ascii="Arial" w:hAnsi="Arial" w:cs="Arial"/>
        </w:rPr>
        <w:t xml:space="preserve"> de telha canal</w:t>
      </w:r>
      <w:r w:rsidR="002773F8">
        <w:rPr>
          <w:rFonts w:ascii="Arial" w:hAnsi="Arial" w:cs="Arial"/>
        </w:rPr>
        <w:t>.</w:t>
      </w:r>
    </w:p>
    <w:p w:rsidR="00324634" w:rsidRDefault="002773F8" w:rsidP="00150B88">
      <w:pPr>
        <w:rPr>
          <w:rFonts w:ascii="Arial" w:hAnsi="Arial" w:cs="Arial"/>
        </w:rPr>
      </w:pPr>
      <w:r>
        <w:rPr>
          <w:rFonts w:ascii="Arial" w:hAnsi="Arial" w:cs="Arial"/>
        </w:rPr>
        <w:t xml:space="preserve">Ele não toca as alvenarias da platibanda, possuindo um pequeno afastamento e a sua fixação </w:t>
      </w:r>
      <w:r w:rsidR="00DA1775">
        <w:rPr>
          <w:rFonts w:ascii="Arial" w:hAnsi="Arial" w:cs="Arial"/>
        </w:rPr>
        <w:t xml:space="preserve">na parte inferior das </w:t>
      </w:r>
      <w:r>
        <w:rPr>
          <w:rFonts w:ascii="Arial" w:hAnsi="Arial" w:cs="Arial"/>
        </w:rPr>
        <w:t>tesouras recebeu um reforço</w:t>
      </w:r>
      <w:r w:rsidR="00DA1775">
        <w:rPr>
          <w:rFonts w:ascii="Arial" w:hAnsi="Arial" w:cs="Arial"/>
        </w:rPr>
        <w:t xml:space="preserve"> extra</w:t>
      </w:r>
      <w:r>
        <w:rPr>
          <w:rFonts w:ascii="Arial" w:hAnsi="Arial" w:cs="Arial"/>
        </w:rPr>
        <w:t xml:space="preserve">, numa das últimas reformas, com vários tirantes de cabo de aço presos </w:t>
      </w:r>
      <w:r w:rsidR="00324634">
        <w:rPr>
          <w:rFonts w:ascii="Arial" w:hAnsi="Arial" w:cs="Arial"/>
        </w:rPr>
        <w:t>à</w:t>
      </w:r>
      <w:r>
        <w:rPr>
          <w:rFonts w:ascii="Arial" w:hAnsi="Arial" w:cs="Arial"/>
        </w:rPr>
        <w:t xml:space="preserve"> estrutura de madeira </w:t>
      </w:r>
      <w:r w:rsidR="00636DF9">
        <w:rPr>
          <w:rFonts w:ascii="Arial" w:hAnsi="Arial" w:cs="Arial"/>
        </w:rPr>
        <w:t xml:space="preserve">da cobertura, numa tentativa de aliviar o </w:t>
      </w:r>
      <w:r w:rsidR="0060224D">
        <w:rPr>
          <w:rFonts w:ascii="Arial" w:hAnsi="Arial" w:cs="Arial"/>
        </w:rPr>
        <w:t>esforço</w:t>
      </w:r>
      <w:r w:rsidR="00DA1775">
        <w:rPr>
          <w:rFonts w:ascii="Arial" w:hAnsi="Arial" w:cs="Arial"/>
        </w:rPr>
        <w:t xml:space="preserve"> do peso</w:t>
      </w:r>
      <w:r w:rsidR="0060224D">
        <w:rPr>
          <w:rFonts w:ascii="Arial" w:hAnsi="Arial" w:cs="Arial"/>
        </w:rPr>
        <w:t xml:space="preserve"> nas linhas das tesouras</w:t>
      </w:r>
      <w:r w:rsidR="00C037A2">
        <w:rPr>
          <w:rFonts w:ascii="Arial" w:hAnsi="Arial" w:cs="Arial"/>
        </w:rPr>
        <w:t xml:space="preserve"> </w:t>
      </w:r>
      <w:r w:rsidR="0020639C">
        <w:rPr>
          <w:rFonts w:ascii="Arial" w:hAnsi="Arial" w:cs="Arial"/>
        </w:rPr>
        <w:t>de sustentação da cobertura</w:t>
      </w:r>
      <w:r w:rsidR="0060224D">
        <w:rPr>
          <w:rFonts w:ascii="Arial" w:hAnsi="Arial" w:cs="Arial"/>
        </w:rPr>
        <w:t>.</w:t>
      </w:r>
    </w:p>
    <w:p w:rsidR="0020639C" w:rsidRDefault="00324634" w:rsidP="00150B88">
      <w:pPr>
        <w:rPr>
          <w:rFonts w:ascii="Arial" w:hAnsi="Arial" w:cs="Arial"/>
        </w:rPr>
      </w:pPr>
      <w:r>
        <w:rPr>
          <w:rFonts w:ascii="Arial" w:hAnsi="Arial" w:cs="Arial"/>
        </w:rPr>
        <w:t>O acabamento</w:t>
      </w:r>
      <w:r w:rsidR="0020639C">
        <w:rPr>
          <w:rFonts w:ascii="Arial" w:hAnsi="Arial" w:cs="Arial"/>
        </w:rPr>
        <w:t xml:space="preserve"> da</w:t>
      </w:r>
      <w:r w:rsidR="00510C01">
        <w:rPr>
          <w:rFonts w:ascii="Arial" w:hAnsi="Arial" w:cs="Arial"/>
        </w:rPr>
        <w:t xml:space="preserve"> junção</w:t>
      </w:r>
      <w:r w:rsidR="0020639C">
        <w:rPr>
          <w:rFonts w:ascii="Arial" w:hAnsi="Arial" w:cs="Arial"/>
        </w:rPr>
        <w:t xml:space="preserve"> forro</w:t>
      </w:r>
      <w:r w:rsidR="00C037A2">
        <w:rPr>
          <w:rFonts w:ascii="Arial" w:hAnsi="Arial" w:cs="Arial"/>
        </w:rPr>
        <w:t>-</w:t>
      </w:r>
      <w:r w:rsidR="0020639C">
        <w:rPr>
          <w:rFonts w:ascii="Arial" w:hAnsi="Arial" w:cs="Arial"/>
        </w:rPr>
        <w:t>paredes</w:t>
      </w:r>
      <w:r w:rsidR="00C037A2">
        <w:rPr>
          <w:rFonts w:ascii="Arial" w:hAnsi="Arial" w:cs="Arial"/>
        </w:rPr>
        <w:t xml:space="preserve"> com pinturas artísticas</w:t>
      </w:r>
      <w:r>
        <w:rPr>
          <w:rFonts w:ascii="Arial" w:hAnsi="Arial" w:cs="Arial"/>
        </w:rPr>
        <w:t xml:space="preserve"> é f</w:t>
      </w:r>
      <w:r w:rsidR="00C25A8D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ito por uma sanca, </w:t>
      </w:r>
      <w:r w:rsidR="006B51CD">
        <w:rPr>
          <w:rFonts w:ascii="Arial" w:hAnsi="Arial" w:cs="Arial"/>
        </w:rPr>
        <w:t>tipo meia cana</w:t>
      </w:r>
      <w:r w:rsidR="00C25A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 gesso,</w:t>
      </w:r>
      <w:r w:rsidR="00C037A2">
        <w:rPr>
          <w:rFonts w:ascii="Arial" w:hAnsi="Arial" w:cs="Arial"/>
        </w:rPr>
        <w:t xml:space="preserve"> </w:t>
      </w:r>
      <w:r w:rsidR="0020639C">
        <w:rPr>
          <w:rFonts w:ascii="Arial" w:hAnsi="Arial" w:cs="Arial"/>
        </w:rPr>
        <w:t>que circunda todo o forro formando uma moldura adornada por frisos e por duplas mãos francesas</w:t>
      </w:r>
      <w:r w:rsidR="00C037A2">
        <w:rPr>
          <w:rFonts w:ascii="Arial" w:hAnsi="Arial" w:cs="Arial"/>
        </w:rPr>
        <w:t>,</w:t>
      </w:r>
      <w:r w:rsidR="0020639C">
        <w:rPr>
          <w:rFonts w:ascii="Arial" w:hAnsi="Arial" w:cs="Arial"/>
        </w:rPr>
        <w:t xml:space="preserve"> também de gesso, todas </w:t>
      </w:r>
      <w:r w:rsidR="00C25A8D">
        <w:rPr>
          <w:rFonts w:ascii="Arial" w:hAnsi="Arial" w:cs="Arial"/>
        </w:rPr>
        <w:t>deco</w:t>
      </w:r>
      <w:r w:rsidR="00DA1775">
        <w:rPr>
          <w:rFonts w:ascii="Arial" w:hAnsi="Arial" w:cs="Arial"/>
        </w:rPr>
        <w:t>rada</w:t>
      </w:r>
      <w:r w:rsidR="0020639C">
        <w:rPr>
          <w:rFonts w:ascii="Arial" w:hAnsi="Arial" w:cs="Arial"/>
        </w:rPr>
        <w:t>s com pintura artística.</w:t>
      </w:r>
    </w:p>
    <w:p w:rsidR="00276920" w:rsidRDefault="000B3D0D" w:rsidP="00150B88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5760085" cy="3045584"/>
            <wp:effectExtent l="19050" t="0" r="0" b="0"/>
            <wp:docPr id="8" name="Imagem 2" descr="e51bc823-e460-4dc1-af10-fcadbec85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51bc823-e460-4dc1-af10-fcadbec8523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045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20639C" w:rsidRDefault="00276920" w:rsidP="00150B88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Imagem 04 - </w:t>
      </w:r>
      <w:r w:rsidR="00C31EF7">
        <w:rPr>
          <w:rFonts w:ascii="Arial" w:hAnsi="Arial" w:cs="Arial"/>
        </w:rPr>
        <w:t>F</w:t>
      </w:r>
      <w:r w:rsidR="00C31EF7" w:rsidRPr="0020639C">
        <w:rPr>
          <w:rFonts w:ascii="Arial" w:hAnsi="Arial" w:cs="Arial"/>
        </w:rPr>
        <w:t>oto do forro de gesso</w:t>
      </w:r>
      <w:r w:rsidR="00C31EF7">
        <w:rPr>
          <w:rFonts w:ascii="Arial" w:hAnsi="Arial" w:cs="Arial"/>
        </w:rPr>
        <w:t xml:space="preserve"> com pintura artística executada em 1922 pela missão italiana</w:t>
      </w:r>
    </w:p>
    <w:p w:rsidR="000B3D0D" w:rsidRDefault="000B3D0D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DB11A2" w:rsidRDefault="00DB11A2" w:rsidP="00150B88">
      <w:pPr>
        <w:rPr>
          <w:rFonts w:ascii="Arial" w:hAnsi="Arial" w:cs="Arial"/>
          <w:b/>
        </w:rPr>
      </w:pPr>
    </w:p>
    <w:p w:rsidR="000B3D0D" w:rsidRDefault="000B3D0D" w:rsidP="00150B88">
      <w:pPr>
        <w:rPr>
          <w:rFonts w:ascii="Arial" w:hAnsi="Arial" w:cs="Arial"/>
          <w:b/>
        </w:rPr>
      </w:pPr>
    </w:p>
    <w:p w:rsidR="00926998" w:rsidRPr="00B54115" w:rsidRDefault="00B20833" w:rsidP="00B54115">
      <w:pPr>
        <w:pStyle w:val="PargrafodaLista"/>
        <w:numPr>
          <w:ilvl w:val="0"/>
          <w:numId w:val="10"/>
        </w:numPr>
        <w:rPr>
          <w:rFonts w:ascii="Arial" w:hAnsi="Arial" w:cs="Arial"/>
          <w:b/>
        </w:rPr>
      </w:pPr>
      <w:r w:rsidRPr="00B54115">
        <w:rPr>
          <w:rFonts w:ascii="Arial" w:hAnsi="Arial" w:cs="Arial"/>
          <w:b/>
        </w:rPr>
        <w:lastRenderedPageBreak/>
        <w:t>DIAGNÓSTICO:</w:t>
      </w:r>
    </w:p>
    <w:p w:rsidR="00E11D3A" w:rsidRPr="00E11D3A" w:rsidRDefault="006B51CD" w:rsidP="00150B8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  <w:r w:rsidR="00E11D3A" w:rsidRPr="00E11D3A">
        <w:rPr>
          <w:rFonts w:ascii="Arial" w:hAnsi="Arial" w:cs="Arial"/>
        </w:rPr>
        <w:t>Esse diagnóstico foi construído através de várias visitas ao</w:t>
      </w:r>
      <w:r w:rsidR="00E41206">
        <w:rPr>
          <w:rFonts w:ascii="Arial" w:hAnsi="Arial" w:cs="Arial"/>
        </w:rPr>
        <w:t xml:space="preserve"> local com</w:t>
      </w:r>
      <w:r w:rsidR="00E11D3A" w:rsidRPr="00E11D3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duas</w:t>
      </w:r>
      <w:r w:rsidR="00E11D3A" w:rsidRPr="00E11D3A">
        <w:rPr>
          <w:rFonts w:ascii="Arial" w:hAnsi="Arial" w:cs="Arial"/>
        </w:rPr>
        <w:t xml:space="preserve"> subidas ao forro realizadas pelo arquiteto sênior da nossa equipe Gândara Jr e Dr</w:t>
      </w:r>
      <w:r w:rsidR="00DB11A2">
        <w:rPr>
          <w:rFonts w:ascii="Arial" w:hAnsi="Arial" w:cs="Arial"/>
        </w:rPr>
        <w:t>.</w:t>
      </w:r>
      <w:r w:rsidR="00E11D3A" w:rsidRPr="00E11D3A">
        <w:rPr>
          <w:rFonts w:ascii="Arial" w:hAnsi="Arial" w:cs="Arial"/>
        </w:rPr>
        <w:t xml:space="preserve"> Jorge Silveira engenheiro especialista em estabilização de estruturas e autor da última intervenção na obra</w:t>
      </w:r>
      <w:r w:rsidR="00E11D3A">
        <w:rPr>
          <w:rFonts w:ascii="Arial" w:hAnsi="Arial" w:cs="Arial"/>
        </w:rPr>
        <w:t>,</w:t>
      </w:r>
      <w:r w:rsidR="00E11D3A" w:rsidRPr="00E11D3A">
        <w:rPr>
          <w:rFonts w:ascii="Arial" w:hAnsi="Arial" w:cs="Arial"/>
        </w:rPr>
        <w:t xml:space="preserve"> na qual foram inseridos tirantes </w:t>
      </w:r>
      <w:r w:rsidR="00E11D3A">
        <w:rPr>
          <w:rFonts w:ascii="Arial" w:hAnsi="Arial" w:cs="Arial"/>
        </w:rPr>
        <w:t>auxiliar</w:t>
      </w:r>
      <w:r w:rsidR="00E11D3A" w:rsidRPr="00E11D3A">
        <w:rPr>
          <w:rFonts w:ascii="Arial" w:hAnsi="Arial" w:cs="Arial"/>
        </w:rPr>
        <w:t>es de</w:t>
      </w:r>
      <w:r w:rsidR="00E41206">
        <w:rPr>
          <w:rFonts w:ascii="Arial" w:hAnsi="Arial" w:cs="Arial"/>
        </w:rPr>
        <w:t xml:space="preserve"> reforço de</w:t>
      </w:r>
      <w:r w:rsidR="00E11D3A" w:rsidRPr="00E11D3A">
        <w:rPr>
          <w:rFonts w:ascii="Arial" w:hAnsi="Arial" w:cs="Arial"/>
        </w:rPr>
        <w:t xml:space="preserve"> sustentação </w:t>
      </w:r>
      <w:r w:rsidR="00E41206">
        <w:rPr>
          <w:rFonts w:ascii="Arial" w:hAnsi="Arial" w:cs="Arial"/>
        </w:rPr>
        <w:t>da peça.</w:t>
      </w:r>
    </w:p>
    <w:p w:rsidR="004541FA" w:rsidRPr="006C2F26" w:rsidRDefault="006B51CD" w:rsidP="004541F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  <w:r w:rsidR="00DB11A2" w:rsidRPr="00FB7C11">
        <w:rPr>
          <w:rFonts w:ascii="Arial" w:hAnsi="Arial" w:cs="Arial"/>
        </w:rPr>
        <w:t xml:space="preserve">As </w:t>
      </w:r>
      <w:r w:rsidR="00DB11A2">
        <w:rPr>
          <w:rFonts w:ascii="Arial" w:hAnsi="Arial" w:cs="Arial"/>
        </w:rPr>
        <w:t>construções antigas têm fundações</w:t>
      </w:r>
      <w:r w:rsidR="004541FA" w:rsidRPr="00FB7C11">
        <w:rPr>
          <w:rFonts w:ascii="Arial" w:hAnsi="Arial" w:cs="Arial"/>
        </w:rPr>
        <w:t xml:space="preserve"> </w:t>
      </w:r>
      <w:r w:rsidR="00DB11A2" w:rsidRPr="00FB7C11">
        <w:rPr>
          <w:rFonts w:ascii="Arial" w:hAnsi="Arial" w:cs="Arial"/>
        </w:rPr>
        <w:t>rasas</w:t>
      </w:r>
      <w:r w:rsidR="00FB7C11">
        <w:rPr>
          <w:rFonts w:ascii="Arial" w:hAnsi="Arial" w:cs="Arial"/>
        </w:rPr>
        <w:t xml:space="preserve"> especialmente em Aracaju</w:t>
      </w:r>
      <w:r w:rsidR="00C037A2">
        <w:rPr>
          <w:rFonts w:ascii="Arial" w:hAnsi="Arial" w:cs="Arial"/>
        </w:rPr>
        <w:t xml:space="preserve"> </w:t>
      </w:r>
      <w:r w:rsidR="004541FA" w:rsidRPr="00FB7C11">
        <w:rPr>
          <w:rFonts w:ascii="Arial" w:hAnsi="Arial" w:cs="Arial"/>
        </w:rPr>
        <w:t>por causa</w:t>
      </w:r>
      <w:r w:rsidR="00FB7C11">
        <w:rPr>
          <w:rFonts w:ascii="Arial" w:hAnsi="Arial" w:cs="Arial"/>
        </w:rPr>
        <w:t xml:space="preserve"> da altura dos</w:t>
      </w:r>
      <w:r w:rsidR="00FB7C11" w:rsidRPr="00FB7C11">
        <w:rPr>
          <w:rFonts w:ascii="Arial" w:hAnsi="Arial" w:cs="Arial"/>
        </w:rPr>
        <w:t xml:space="preserve"> lençóis freáticos</w:t>
      </w:r>
      <w:r w:rsidR="00FB7C11">
        <w:rPr>
          <w:rFonts w:ascii="Arial" w:hAnsi="Arial" w:cs="Arial"/>
        </w:rPr>
        <w:t xml:space="preserve"> e não foram executadas para suportar a carga de vibração </w:t>
      </w:r>
      <w:r>
        <w:rPr>
          <w:rFonts w:ascii="Arial" w:hAnsi="Arial" w:cs="Arial"/>
        </w:rPr>
        <w:t>emitida</w:t>
      </w:r>
      <w:r w:rsidR="00FB7C11">
        <w:rPr>
          <w:rFonts w:ascii="Arial" w:hAnsi="Arial" w:cs="Arial"/>
        </w:rPr>
        <w:t xml:space="preserve"> pelos veículos pesados</w:t>
      </w:r>
      <w:r w:rsidR="00CF56E2">
        <w:rPr>
          <w:rFonts w:ascii="Arial" w:hAnsi="Arial" w:cs="Arial"/>
        </w:rPr>
        <w:t xml:space="preserve"> que </w:t>
      </w:r>
      <w:r w:rsidR="00DB11A2">
        <w:rPr>
          <w:rFonts w:ascii="Arial" w:hAnsi="Arial" w:cs="Arial"/>
        </w:rPr>
        <w:t xml:space="preserve">passem ao </w:t>
      </w:r>
      <w:r>
        <w:rPr>
          <w:rFonts w:ascii="Arial" w:hAnsi="Arial" w:cs="Arial"/>
        </w:rPr>
        <w:t>longo</w:t>
      </w:r>
      <w:r w:rsidR="00CF56E2">
        <w:rPr>
          <w:rFonts w:ascii="Arial" w:hAnsi="Arial" w:cs="Arial"/>
        </w:rPr>
        <w:t xml:space="preserve"> das vias de entorno</w:t>
      </w:r>
      <w:r w:rsidR="00FB7C11" w:rsidRPr="006C2F26">
        <w:rPr>
          <w:rFonts w:ascii="Arial" w:hAnsi="Arial" w:cs="Arial"/>
        </w:rPr>
        <w:t>. O</w:t>
      </w:r>
      <w:r w:rsidR="004541FA" w:rsidRPr="006C2F26">
        <w:rPr>
          <w:rFonts w:ascii="Arial" w:hAnsi="Arial" w:cs="Arial"/>
        </w:rPr>
        <w:t xml:space="preserve"> pavimento transfere </w:t>
      </w:r>
      <w:r w:rsidR="00FB7C11" w:rsidRPr="006C2F26">
        <w:rPr>
          <w:rFonts w:ascii="Arial" w:hAnsi="Arial" w:cs="Arial"/>
        </w:rPr>
        <w:t>essas cargas para</w:t>
      </w:r>
      <w:r w:rsidR="00AF4B8C" w:rsidRPr="006C2F26">
        <w:rPr>
          <w:rFonts w:ascii="Arial" w:hAnsi="Arial" w:cs="Arial"/>
        </w:rPr>
        <w:t xml:space="preserve"> a estrutura</w:t>
      </w:r>
      <w:r w:rsidR="00CF56E2" w:rsidRPr="006C2F26">
        <w:rPr>
          <w:rFonts w:ascii="Arial" w:hAnsi="Arial" w:cs="Arial"/>
        </w:rPr>
        <w:t xml:space="preserve"> da caixa mural</w:t>
      </w:r>
      <w:r w:rsidR="00AF4B8C" w:rsidRPr="006C2F26">
        <w:rPr>
          <w:rFonts w:ascii="Arial" w:hAnsi="Arial" w:cs="Arial"/>
        </w:rPr>
        <w:t xml:space="preserve"> que vibra</w:t>
      </w:r>
      <w:r w:rsidR="00FB7C11" w:rsidRPr="006C2F26">
        <w:rPr>
          <w:rFonts w:ascii="Arial" w:hAnsi="Arial" w:cs="Arial"/>
        </w:rPr>
        <w:t xml:space="preserve"> e causa</w:t>
      </w:r>
      <w:r w:rsidR="004541FA" w:rsidRPr="006C2F26">
        <w:rPr>
          <w:rFonts w:ascii="Arial" w:hAnsi="Arial" w:cs="Arial"/>
        </w:rPr>
        <w:t xml:space="preserve"> essas fissuras </w:t>
      </w:r>
      <w:r w:rsidR="00AF4B8C" w:rsidRPr="006C2F26">
        <w:rPr>
          <w:rFonts w:ascii="Arial" w:hAnsi="Arial" w:cs="Arial"/>
        </w:rPr>
        <w:t xml:space="preserve">que vão até </w:t>
      </w:r>
      <w:r w:rsidR="004541FA" w:rsidRPr="006C2F26">
        <w:rPr>
          <w:rFonts w:ascii="Arial" w:hAnsi="Arial" w:cs="Arial"/>
        </w:rPr>
        <w:t>o desalinhamento dos nós das tesouras</w:t>
      </w:r>
      <w:r w:rsidR="00AF4B8C" w:rsidRPr="006C2F26">
        <w:rPr>
          <w:rFonts w:ascii="Arial" w:hAnsi="Arial" w:cs="Arial"/>
        </w:rPr>
        <w:t>.</w:t>
      </w:r>
    </w:p>
    <w:p w:rsidR="000D72D1" w:rsidRPr="006C2F26" w:rsidRDefault="000D72D1" w:rsidP="004541FA">
      <w:pPr>
        <w:rPr>
          <w:rFonts w:ascii="Arial" w:hAnsi="Arial" w:cs="Arial"/>
        </w:rPr>
      </w:pPr>
      <w:r w:rsidRPr="006C2F26">
        <w:rPr>
          <w:rFonts w:ascii="Arial" w:hAnsi="Arial" w:cs="Arial"/>
        </w:rPr>
        <w:t>Segundo Dr. Arthur Melo engenheiro estru</w:t>
      </w:r>
      <w:r w:rsidR="006C2F26">
        <w:rPr>
          <w:rFonts w:ascii="Arial" w:hAnsi="Arial" w:cs="Arial"/>
        </w:rPr>
        <w:t>tural</w:t>
      </w:r>
      <w:r w:rsidRPr="006C2F26">
        <w:rPr>
          <w:rFonts w:ascii="Arial" w:hAnsi="Arial" w:cs="Arial"/>
        </w:rPr>
        <w:t xml:space="preserve"> autor do primeiro diagnóstico</w:t>
      </w:r>
      <w:r w:rsidR="006C2F26">
        <w:rPr>
          <w:rFonts w:ascii="Arial" w:hAnsi="Arial" w:cs="Arial"/>
        </w:rPr>
        <w:t xml:space="preserve"> anexo ao Edital</w:t>
      </w:r>
      <w:r w:rsidRPr="006C2F26">
        <w:rPr>
          <w:rFonts w:ascii="Arial" w:hAnsi="Arial" w:cs="Arial"/>
        </w:rPr>
        <w:t>:</w:t>
      </w:r>
    </w:p>
    <w:p w:rsidR="004541FA" w:rsidRPr="00FB7C11" w:rsidRDefault="00FB7C11" w:rsidP="004541FA">
      <w:pPr>
        <w:rPr>
          <w:rFonts w:ascii="Arial" w:hAnsi="Arial" w:cs="Arial"/>
          <w:i/>
        </w:rPr>
      </w:pPr>
      <w:r w:rsidRPr="00FB7C11">
        <w:rPr>
          <w:rFonts w:ascii="Arial" w:hAnsi="Arial" w:cs="Arial"/>
          <w:i/>
        </w:rPr>
        <w:t>“</w:t>
      </w:r>
      <w:r w:rsidR="004541FA" w:rsidRPr="00FB7C11">
        <w:rPr>
          <w:rFonts w:ascii="Arial" w:hAnsi="Arial" w:cs="Arial"/>
          <w:i/>
        </w:rPr>
        <w:t>-</w:t>
      </w:r>
      <w:r w:rsidR="000D72D1">
        <w:rPr>
          <w:rFonts w:ascii="Arial" w:hAnsi="Arial" w:cs="Arial"/>
          <w:i/>
        </w:rPr>
        <w:t>As</w:t>
      </w:r>
      <w:r w:rsidR="004541FA" w:rsidRPr="00FB7C11">
        <w:rPr>
          <w:rFonts w:ascii="Arial" w:hAnsi="Arial" w:cs="Arial"/>
          <w:i/>
        </w:rPr>
        <w:t xml:space="preserve"> cargas externas</w:t>
      </w:r>
      <w:r w:rsidRPr="00FB7C11">
        <w:rPr>
          <w:rFonts w:ascii="Arial" w:hAnsi="Arial" w:cs="Arial"/>
          <w:i/>
        </w:rPr>
        <w:t>, oriundas dos</w:t>
      </w:r>
      <w:r w:rsidR="004541FA" w:rsidRPr="00FB7C11">
        <w:rPr>
          <w:rFonts w:ascii="Arial" w:hAnsi="Arial" w:cs="Arial"/>
          <w:i/>
        </w:rPr>
        <w:t xml:space="preserve"> veículos </w:t>
      </w:r>
      <w:r w:rsidR="00DB11A2" w:rsidRPr="00FB7C11">
        <w:rPr>
          <w:rFonts w:ascii="Arial" w:hAnsi="Arial" w:cs="Arial"/>
          <w:i/>
        </w:rPr>
        <w:t>pesados</w:t>
      </w:r>
      <w:r w:rsidR="00DB11A2">
        <w:rPr>
          <w:rFonts w:ascii="Arial" w:hAnsi="Arial" w:cs="Arial"/>
          <w:i/>
        </w:rPr>
        <w:t>,</w:t>
      </w:r>
      <w:r w:rsidR="006B51CD">
        <w:rPr>
          <w:rFonts w:ascii="Arial" w:hAnsi="Arial" w:cs="Arial"/>
          <w:i/>
        </w:rPr>
        <w:t xml:space="preserve"> </w:t>
      </w:r>
      <w:r w:rsidR="006B51CD" w:rsidRPr="00FB7C11">
        <w:rPr>
          <w:rFonts w:ascii="Arial" w:hAnsi="Arial" w:cs="Arial"/>
          <w:i/>
        </w:rPr>
        <w:t>transm</w:t>
      </w:r>
      <w:r w:rsidR="006B51CD">
        <w:rPr>
          <w:rFonts w:ascii="Arial" w:hAnsi="Arial" w:cs="Arial"/>
          <w:i/>
        </w:rPr>
        <w:t>item</w:t>
      </w:r>
      <w:r w:rsidR="004541FA" w:rsidRPr="00FB7C11">
        <w:rPr>
          <w:rFonts w:ascii="Arial" w:hAnsi="Arial" w:cs="Arial"/>
          <w:i/>
        </w:rPr>
        <w:t xml:space="preserve"> para a</w:t>
      </w:r>
      <w:r w:rsidRPr="00FB7C11">
        <w:rPr>
          <w:rFonts w:ascii="Arial" w:hAnsi="Arial" w:cs="Arial"/>
          <w:i/>
        </w:rPr>
        <w:t>s</w:t>
      </w:r>
      <w:r w:rsidR="004541FA" w:rsidRPr="00FB7C11">
        <w:rPr>
          <w:rFonts w:ascii="Arial" w:hAnsi="Arial" w:cs="Arial"/>
          <w:i/>
        </w:rPr>
        <w:t xml:space="preserve"> estrutura</w:t>
      </w:r>
      <w:r w:rsidR="000D72D1">
        <w:rPr>
          <w:rFonts w:ascii="Arial" w:hAnsi="Arial" w:cs="Arial"/>
          <w:i/>
        </w:rPr>
        <w:t>s</w:t>
      </w:r>
      <w:r w:rsidR="004541FA" w:rsidRPr="00FB7C11">
        <w:rPr>
          <w:rFonts w:ascii="Arial" w:hAnsi="Arial" w:cs="Arial"/>
          <w:i/>
        </w:rPr>
        <w:t xml:space="preserve"> que fica</w:t>
      </w:r>
      <w:r w:rsidRPr="00FB7C11">
        <w:rPr>
          <w:rFonts w:ascii="Arial" w:hAnsi="Arial" w:cs="Arial"/>
          <w:i/>
        </w:rPr>
        <w:t>m</w:t>
      </w:r>
      <w:r w:rsidR="004541FA" w:rsidRPr="00FB7C11">
        <w:rPr>
          <w:rFonts w:ascii="Arial" w:hAnsi="Arial" w:cs="Arial"/>
          <w:i/>
        </w:rPr>
        <w:t xml:space="preserve"> na adjacência das pistas </w:t>
      </w:r>
      <w:r w:rsidRPr="00FB7C11">
        <w:rPr>
          <w:rFonts w:ascii="Arial" w:hAnsi="Arial" w:cs="Arial"/>
          <w:i/>
        </w:rPr>
        <w:t xml:space="preserve">os </w:t>
      </w:r>
      <w:r w:rsidR="004541FA" w:rsidRPr="00FB7C11">
        <w:rPr>
          <w:rFonts w:ascii="Arial" w:hAnsi="Arial" w:cs="Arial"/>
          <w:i/>
        </w:rPr>
        <w:t>esforços que produzem ressentimento nessas obras antigas</w:t>
      </w:r>
      <w:r w:rsidR="006B51CD">
        <w:rPr>
          <w:rFonts w:ascii="Arial" w:hAnsi="Arial" w:cs="Arial"/>
          <w:i/>
        </w:rPr>
        <w:t>.</w:t>
      </w:r>
      <w:r w:rsidR="00DB11A2">
        <w:rPr>
          <w:rFonts w:ascii="Arial" w:hAnsi="Arial" w:cs="Arial"/>
          <w:i/>
        </w:rPr>
        <w:t xml:space="preserve"> </w:t>
      </w:r>
      <w:r w:rsidR="006B51CD">
        <w:rPr>
          <w:rFonts w:ascii="Arial" w:hAnsi="Arial" w:cs="Arial"/>
          <w:i/>
        </w:rPr>
        <w:t>R</w:t>
      </w:r>
      <w:r w:rsidRPr="00FB7C11">
        <w:rPr>
          <w:rFonts w:ascii="Arial" w:hAnsi="Arial" w:cs="Arial"/>
          <w:i/>
        </w:rPr>
        <w:t xml:space="preserve">essentimento esse que se remete a estados </w:t>
      </w:r>
      <w:r w:rsidR="004541FA" w:rsidRPr="00FB7C11">
        <w:rPr>
          <w:rFonts w:ascii="Arial" w:hAnsi="Arial" w:cs="Arial"/>
          <w:i/>
        </w:rPr>
        <w:t xml:space="preserve">de fissuração, não </w:t>
      </w:r>
      <w:r w:rsidR="000D72D1">
        <w:rPr>
          <w:rFonts w:ascii="Arial" w:hAnsi="Arial" w:cs="Arial"/>
          <w:i/>
        </w:rPr>
        <w:t>se trata</w:t>
      </w:r>
      <w:r w:rsidR="004541FA" w:rsidRPr="00FB7C11">
        <w:rPr>
          <w:rFonts w:ascii="Arial" w:hAnsi="Arial" w:cs="Arial"/>
          <w:i/>
        </w:rPr>
        <w:t xml:space="preserve"> de instabilidade estrutural, mas essas patologias, essas anomalias começam a aparecer por </w:t>
      </w:r>
      <w:r w:rsidR="000D72D1">
        <w:rPr>
          <w:rFonts w:ascii="Arial" w:hAnsi="Arial" w:cs="Arial"/>
          <w:i/>
        </w:rPr>
        <w:t>c</w:t>
      </w:r>
      <w:r w:rsidR="006B51CD">
        <w:rPr>
          <w:rFonts w:ascii="Arial" w:hAnsi="Arial" w:cs="Arial"/>
          <w:i/>
        </w:rPr>
        <w:t>onta</w:t>
      </w:r>
      <w:r w:rsidR="000D72D1">
        <w:rPr>
          <w:rFonts w:ascii="Arial" w:hAnsi="Arial" w:cs="Arial"/>
          <w:i/>
        </w:rPr>
        <w:t xml:space="preserve"> d</w:t>
      </w:r>
      <w:r w:rsidR="004541FA" w:rsidRPr="00FB7C11">
        <w:rPr>
          <w:rFonts w:ascii="Arial" w:hAnsi="Arial" w:cs="Arial"/>
          <w:i/>
        </w:rPr>
        <w:t xml:space="preserve">essa movimentação, pelo próprio desgaste dos materiais que o tempo vai consumindo </w:t>
      </w:r>
      <w:r w:rsidR="00AF4B8C">
        <w:rPr>
          <w:rFonts w:ascii="Arial" w:hAnsi="Arial" w:cs="Arial"/>
          <w:i/>
        </w:rPr>
        <w:t>e p</w:t>
      </w:r>
      <w:r w:rsidR="004541FA" w:rsidRPr="00FB7C11">
        <w:rPr>
          <w:rFonts w:ascii="Arial" w:hAnsi="Arial" w:cs="Arial"/>
          <w:i/>
        </w:rPr>
        <w:t xml:space="preserve">elo </w:t>
      </w:r>
      <w:r w:rsidR="00AF4B8C">
        <w:rPr>
          <w:rFonts w:ascii="Arial" w:hAnsi="Arial" w:cs="Arial"/>
          <w:i/>
        </w:rPr>
        <w:t xml:space="preserve">histórico </w:t>
      </w:r>
      <w:r w:rsidR="004541FA" w:rsidRPr="00FB7C11">
        <w:rPr>
          <w:rFonts w:ascii="Arial" w:hAnsi="Arial" w:cs="Arial"/>
          <w:i/>
        </w:rPr>
        <w:t>descuido do poder público</w:t>
      </w:r>
      <w:r w:rsidR="00AF4B8C">
        <w:rPr>
          <w:rFonts w:ascii="Arial" w:hAnsi="Arial" w:cs="Arial"/>
          <w:i/>
        </w:rPr>
        <w:t xml:space="preserve"> com a</w:t>
      </w:r>
      <w:r w:rsidR="004541FA" w:rsidRPr="00FB7C11">
        <w:rPr>
          <w:rFonts w:ascii="Arial" w:hAnsi="Arial" w:cs="Arial"/>
          <w:i/>
        </w:rPr>
        <w:t xml:space="preserve"> manutenção dos seus edifícios que entr</w:t>
      </w:r>
      <w:r w:rsidR="006B51CD">
        <w:rPr>
          <w:rFonts w:ascii="Arial" w:hAnsi="Arial" w:cs="Arial"/>
          <w:i/>
        </w:rPr>
        <w:t>am na terceira idade</w:t>
      </w:r>
      <w:r w:rsidR="004541FA" w:rsidRPr="00FB7C11">
        <w:rPr>
          <w:rFonts w:ascii="Arial" w:hAnsi="Arial" w:cs="Arial"/>
          <w:i/>
        </w:rPr>
        <w:t>.</w:t>
      </w:r>
      <w:r>
        <w:rPr>
          <w:rFonts w:ascii="Arial" w:hAnsi="Arial" w:cs="Arial"/>
          <w:i/>
        </w:rPr>
        <w:t>”</w:t>
      </w:r>
      <w:r w:rsidR="004541FA" w:rsidRPr="00FB7C11">
        <w:rPr>
          <w:rFonts w:ascii="Arial" w:hAnsi="Arial" w:cs="Arial"/>
          <w:i/>
        </w:rPr>
        <w:t>.</w:t>
      </w:r>
    </w:p>
    <w:p w:rsidR="00AF4B8C" w:rsidRDefault="00142216" w:rsidP="00AF4B8C">
      <w:pPr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AF4B8C">
        <w:rPr>
          <w:rFonts w:ascii="Arial" w:hAnsi="Arial" w:cs="Arial"/>
        </w:rPr>
        <w:t xml:space="preserve"> movimentação </w:t>
      </w:r>
      <w:r>
        <w:rPr>
          <w:rFonts w:ascii="Arial" w:hAnsi="Arial" w:cs="Arial"/>
        </w:rPr>
        <w:t>somada</w:t>
      </w:r>
      <w:r w:rsidR="006B51C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="00AF4B8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precariedade da manutenção,</w:t>
      </w:r>
      <w:r w:rsidR="00927DDE">
        <w:rPr>
          <w:rFonts w:ascii="Arial" w:hAnsi="Arial" w:cs="Arial"/>
        </w:rPr>
        <w:t xml:space="preserve"> da</w:t>
      </w:r>
      <w:r>
        <w:rPr>
          <w:rFonts w:ascii="Arial" w:hAnsi="Arial" w:cs="Arial"/>
        </w:rPr>
        <w:t xml:space="preserve"> </w:t>
      </w:r>
      <w:r w:rsidR="00AF4B8C">
        <w:rPr>
          <w:rFonts w:ascii="Arial" w:hAnsi="Arial" w:cs="Arial"/>
        </w:rPr>
        <w:t>limpeza das calhas,</w:t>
      </w:r>
      <w:r w:rsidR="00927DDE">
        <w:rPr>
          <w:rFonts w:ascii="Arial" w:hAnsi="Arial" w:cs="Arial"/>
        </w:rPr>
        <w:t xml:space="preserve"> da</w:t>
      </w:r>
      <w:r w:rsidR="00AF4B8C">
        <w:rPr>
          <w:rFonts w:ascii="Arial" w:hAnsi="Arial" w:cs="Arial"/>
        </w:rPr>
        <w:t xml:space="preserve"> proteção dos tubos de queda,</w:t>
      </w:r>
      <w:r w:rsidR="00927DDE">
        <w:rPr>
          <w:rFonts w:ascii="Arial" w:hAnsi="Arial" w:cs="Arial"/>
        </w:rPr>
        <w:t xml:space="preserve"> da</w:t>
      </w:r>
      <w:r w:rsidR="00AF4B8C">
        <w:rPr>
          <w:rFonts w:ascii="Arial" w:hAnsi="Arial" w:cs="Arial"/>
        </w:rPr>
        <w:t xml:space="preserve"> revisão de rufos e principalmente a</w:t>
      </w:r>
      <w:r w:rsidR="00927DDE">
        <w:rPr>
          <w:rFonts w:ascii="Arial" w:hAnsi="Arial" w:cs="Arial"/>
        </w:rPr>
        <w:t xml:space="preserve"> precariedade da</w:t>
      </w:r>
      <w:r w:rsidR="00AF4B8C">
        <w:rPr>
          <w:rFonts w:ascii="Arial" w:hAnsi="Arial" w:cs="Arial"/>
        </w:rPr>
        <w:t xml:space="preserve"> verificação constante da impermeabilização das platibandas</w:t>
      </w:r>
      <w:r w:rsidR="000D72D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</w:t>
      </w:r>
      <w:r w:rsidR="000D72D1">
        <w:rPr>
          <w:rFonts w:ascii="Arial" w:hAnsi="Arial" w:cs="Arial"/>
        </w:rPr>
        <w:t xml:space="preserve"> vedação completa da cobertura</w:t>
      </w:r>
      <w:r>
        <w:rPr>
          <w:rFonts w:ascii="Arial" w:hAnsi="Arial" w:cs="Arial"/>
        </w:rPr>
        <w:t>,</w:t>
      </w:r>
      <w:r w:rsidR="00C037A2">
        <w:rPr>
          <w:rFonts w:ascii="Arial" w:hAnsi="Arial" w:cs="Arial"/>
        </w:rPr>
        <w:t xml:space="preserve"> </w:t>
      </w:r>
      <w:r w:rsidR="00927DDE">
        <w:rPr>
          <w:rFonts w:ascii="Arial" w:hAnsi="Arial" w:cs="Arial"/>
        </w:rPr>
        <w:t>agravam as fissuras e fragilizam</w:t>
      </w:r>
      <w:r>
        <w:rPr>
          <w:rFonts w:ascii="Arial" w:hAnsi="Arial" w:cs="Arial"/>
        </w:rPr>
        <w:t xml:space="preserve"> </w:t>
      </w:r>
      <w:r w:rsidR="000D72D1">
        <w:rPr>
          <w:rFonts w:ascii="Arial" w:hAnsi="Arial" w:cs="Arial"/>
        </w:rPr>
        <w:t xml:space="preserve">as </w:t>
      </w:r>
      <w:r w:rsidR="00927DDE">
        <w:rPr>
          <w:rFonts w:ascii="Arial" w:hAnsi="Arial" w:cs="Arial"/>
        </w:rPr>
        <w:t>estruturas</w:t>
      </w:r>
      <w:r w:rsidR="000D72D1">
        <w:rPr>
          <w:rFonts w:ascii="Arial" w:hAnsi="Arial" w:cs="Arial"/>
        </w:rPr>
        <w:t xml:space="preserve"> </w:t>
      </w:r>
      <w:r w:rsidR="00AF4B8C">
        <w:rPr>
          <w:rFonts w:ascii="Arial" w:hAnsi="Arial" w:cs="Arial"/>
        </w:rPr>
        <w:t>que</w:t>
      </w:r>
      <w:r w:rsidR="009255A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já </w:t>
      </w:r>
      <w:r w:rsidR="00AF4B8C">
        <w:rPr>
          <w:rFonts w:ascii="Arial" w:hAnsi="Arial" w:cs="Arial"/>
        </w:rPr>
        <w:t xml:space="preserve">sofrem </w:t>
      </w:r>
      <w:r w:rsidR="00927DDE">
        <w:rPr>
          <w:rFonts w:ascii="Arial" w:hAnsi="Arial" w:cs="Arial"/>
        </w:rPr>
        <w:t>c</w:t>
      </w:r>
      <w:r w:rsidR="00AF4B8C">
        <w:rPr>
          <w:rFonts w:ascii="Arial" w:hAnsi="Arial" w:cs="Arial"/>
        </w:rPr>
        <w:t>o</w:t>
      </w:r>
      <w:r w:rsidR="00927DDE">
        <w:rPr>
          <w:rFonts w:ascii="Arial" w:hAnsi="Arial" w:cs="Arial"/>
        </w:rPr>
        <w:t>m o</w:t>
      </w:r>
      <w:r w:rsidR="00AF4B8C" w:rsidRPr="00FB7C11">
        <w:rPr>
          <w:rFonts w:ascii="Arial" w:hAnsi="Arial" w:cs="Arial"/>
        </w:rPr>
        <w:t xml:space="preserve"> desgaste </w:t>
      </w:r>
      <w:r w:rsidR="00AF4B8C">
        <w:rPr>
          <w:rFonts w:ascii="Arial" w:hAnsi="Arial" w:cs="Arial"/>
        </w:rPr>
        <w:t xml:space="preserve">natural </w:t>
      </w:r>
      <w:r w:rsidR="00AF4B8C" w:rsidRPr="00FB7C11">
        <w:rPr>
          <w:rFonts w:ascii="Arial" w:hAnsi="Arial" w:cs="Arial"/>
        </w:rPr>
        <w:t xml:space="preserve">do </w:t>
      </w:r>
      <w:r w:rsidR="00927DDE">
        <w:rPr>
          <w:rFonts w:ascii="Arial" w:hAnsi="Arial" w:cs="Arial"/>
        </w:rPr>
        <w:t>material através das intempéries e do tempo</w:t>
      </w:r>
      <w:r w:rsidR="00AF4B8C">
        <w:rPr>
          <w:rFonts w:ascii="Arial" w:hAnsi="Arial" w:cs="Arial"/>
        </w:rPr>
        <w:t>. Essas fissuras viabilizam a penetração de água, infiltração descendente, que é fatal para o estuque e enferrujam os p</w:t>
      </w:r>
      <w:r w:rsidR="00AF4B8C" w:rsidRPr="00FB7C11">
        <w:rPr>
          <w:rFonts w:ascii="Arial" w:hAnsi="Arial" w:cs="Arial"/>
        </w:rPr>
        <w:t xml:space="preserve">regos que estão na madeira. </w:t>
      </w:r>
    </w:p>
    <w:p w:rsidR="00E11060" w:rsidRDefault="00E11060" w:rsidP="00AF4B8C">
      <w:pPr>
        <w:rPr>
          <w:rFonts w:ascii="Arial" w:hAnsi="Arial" w:cs="Arial"/>
        </w:rPr>
      </w:pPr>
      <w:r>
        <w:rPr>
          <w:rFonts w:ascii="Arial" w:hAnsi="Arial" w:cs="Arial"/>
        </w:rPr>
        <w:t>Ainda segundo Dr. Artur:</w:t>
      </w:r>
    </w:p>
    <w:p w:rsidR="004541FA" w:rsidRPr="009255A8" w:rsidRDefault="00927DDE" w:rsidP="004541FA">
      <w:pPr>
        <w:rPr>
          <w:rFonts w:ascii="Arial" w:hAnsi="Arial" w:cs="Arial"/>
          <w:i/>
        </w:rPr>
      </w:pPr>
      <w:r w:rsidRPr="009255A8">
        <w:rPr>
          <w:rFonts w:ascii="Arial" w:hAnsi="Arial" w:cs="Arial"/>
          <w:i/>
        </w:rPr>
        <w:t>“-A madeira resiste eternamente</w:t>
      </w:r>
      <w:r>
        <w:rPr>
          <w:rFonts w:ascii="Arial" w:hAnsi="Arial" w:cs="Arial"/>
          <w:i/>
        </w:rPr>
        <w:t xml:space="preserve"> quando bem protegida, mas o prego enferruja</w:t>
      </w:r>
      <w:r w:rsidRPr="009255A8">
        <w:rPr>
          <w:rFonts w:ascii="Arial" w:hAnsi="Arial" w:cs="Arial"/>
          <w:i/>
        </w:rPr>
        <w:t>...</w:t>
      </w:r>
      <w:r w:rsidR="008C2222" w:rsidRPr="009255A8">
        <w:rPr>
          <w:rFonts w:ascii="Arial" w:hAnsi="Arial" w:cs="Arial"/>
          <w:i/>
        </w:rPr>
        <w:t xml:space="preserve"> </w:t>
      </w:r>
      <w:r w:rsidR="00E11060" w:rsidRPr="009255A8">
        <w:rPr>
          <w:rFonts w:ascii="Arial" w:hAnsi="Arial" w:cs="Arial"/>
          <w:i/>
        </w:rPr>
        <w:t xml:space="preserve">E </w:t>
      </w:r>
      <w:r w:rsidR="00AF4B8C" w:rsidRPr="009255A8">
        <w:rPr>
          <w:rFonts w:ascii="Arial" w:hAnsi="Arial" w:cs="Arial"/>
          <w:i/>
        </w:rPr>
        <w:t>se o prego enferruja cria vazios</w:t>
      </w:r>
      <w:r w:rsidR="008E174C" w:rsidRPr="009255A8">
        <w:rPr>
          <w:rFonts w:ascii="Arial" w:hAnsi="Arial" w:cs="Arial"/>
          <w:i/>
        </w:rPr>
        <w:t xml:space="preserve">, </w:t>
      </w:r>
      <w:r w:rsidR="008C2222" w:rsidRPr="009255A8">
        <w:rPr>
          <w:rFonts w:ascii="Arial" w:hAnsi="Arial" w:cs="Arial"/>
          <w:i/>
        </w:rPr>
        <w:t xml:space="preserve">consome </w:t>
      </w:r>
      <w:r w:rsidR="00E11060" w:rsidRPr="009255A8">
        <w:rPr>
          <w:rFonts w:ascii="Arial" w:hAnsi="Arial" w:cs="Arial"/>
          <w:i/>
        </w:rPr>
        <w:t xml:space="preserve">matéria </w:t>
      </w:r>
      <w:r w:rsidR="008C2222" w:rsidRPr="009255A8">
        <w:rPr>
          <w:rFonts w:ascii="Arial" w:hAnsi="Arial" w:cs="Arial"/>
          <w:i/>
        </w:rPr>
        <w:t>e já modifica a estrutura</w:t>
      </w:r>
      <w:r w:rsidR="008E174C" w:rsidRPr="009255A8">
        <w:rPr>
          <w:rFonts w:ascii="Arial" w:hAnsi="Arial" w:cs="Arial"/>
          <w:i/>
        </w:rPr>
        <w:t xml:space="preserve"> da madeira. </w:t>
      </w:r>
      <w:r w:rsidR="00AF4B8C" w:rsidRPr="009255A8">
        <w:rPr>
          <w:rFonts w:ascii="Arial" w:hAnsi="Arial" w:cs="Arial"/>
          <w:i/>
        </w:rPr>
        <w:t xml:space="preserve">Aliado a isso a </w:t>
      </w:r>
      <w:r w:rsidR="004541FA" w:rsidRPr="009255A8">
        <w:rPr>
          <w:rFonts w:ascii="Arial" w:hAnsi="Arial" w:cs="Arial"/>
          <w:i/>
        </w:rPr>
        <w:t>incidência de cupins</w:t>
      </w:r>
      <w:r w:rsidR="00AF4B8C" w:rsidRPr="009255A8">
        <w:rPr>
          <w:rFonts w:ascii="Arial" w:hAnsi="Arial" w:cs="Arial"/>
          <w:i/>
        </w:rPr>
        <w:t xml:space="preserve"> (térmitas em geral)</w:t>
      </w:r>
      <w:r w:rsidR="00E11060" w:rsidRPr="009255A8">
        <w:rPr>
          <w:rFonts w:ascii="Arial" w:hAnsi="Arial" w:cs="Arial"/>
          <w:i/>
        </w:rPr>
        <w:t>. Esses vazios na madeira que vão se somando criam pequenas depressões nas peças fragilizando a estrutura como um todo.</w:t>
      </w:r>
      <w:r>
        <w:rPr>
          <w:rFonts w:ascii="Arial" w:hAnsi="Arial" w:cs="Arial"/>
          <w:i/>
        </w:rPr>
        <w:t>”.</w:t>
      </w:r>
    </w:p>
    <w:p w:rsidR="001E43D9" w:rsidRDefault="00927DDE" w:rsidP="004541FA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“</w:t>
      </w:r>
      <w:r w:rsidR="008E174C" w:rsidRPr="001E43D9">
        <w:rPr>
          <w:rFonts w:ascii="Arial" w:hAnsi="Arial" w:cs="Arial"/>
          <w:i/>
        </w:rPr>
        <w:t>É</w:t>
      </w:r>
      <w:r w:rsidR="004541FA" w:rsidRPr="001E43D9">
        <w:rPr>
          <w:rFonts w:ascii="Arial" w:hAnsi="Arial" w:cs="Arial"/>
          <w:i/>
        </w:rPr>
        <w:t xml:space="preserve"> a deformação que a ge</w:t>
      </w:r>
      <w:r w:rsidR="008E174C" w:rsidRPr="001E43D9">
        <w:rPr>
          <w:rFonts w:ascii="Arial" w:hAnsi="Arial" w:cs="Arial"/>
          <w:i/>
        </w:rPr>
        <w:t xml:space="preserve">nte chama </w:t>
      </w:r>
      <w:r w:rsidR="00243C0E" w:rsidRPr="001E43D9">
        <w:rPr>
          <w:rFonts w:ascii="Arial" w:hAnsi="Arial" w:cs="Arial"/>
          <w:i/>
        </w:rPr>
        <w:t>de lenta e</w:t>
      </w:r>
      <w:r w:rsidR="009255A8">
        <w:rPr>
          <w:rFonts w:ascii="Arial" w:hAnsi="Arial" w:cs="Arial"/>
          <w:i/>
        </w:rPr>
        <w:t xml:space="preserve"> </w:t>
      </w:r>
      <w:r w:rsidR="004541FA" w:rsidRPr="001E43D9">
        <w:rPr>
          <w:rFonts w:ascii="Arial" w:hAnsi="Arial" w:cs="Arial"/>
          <w:i/>
        </w:rPr>
        <w:t xml:space="preserve">com o tempo ela também sofre deformação pelo carregamento. Não é nada que vá comprometer a sua estabilidade, mas </w:t>
      </w:r>
      <w:r w:rsidR="00192E72" w:rsidRPr="001E43D9">
        <w:rPr>
          <w:rFonts w:ascii="Arial" w:hAnsi="Arial" w:cs="Arial"/>
          <w:i/>
        </w:rPr>
        <w:t>sim a</w:t>
      </w:r>
      <w:r w:rsidR="004541FA" w:rsidRPr="001E43D9">
        <w:rPr>
          <w:rFonts w:ascii="Arial" w:hAnsi="Arial" w:cs="Arial"/>
          <w:i/>
        </w:rPr>
        <w:t xml:space="preserve"> sua geometria... Isso implica nesse tipo de ma</w:t>
      </w:r>
      <w:r>
        <w:rPr>
          <w:rFonts w:ascii="Arial" w:hAnsi="Arial" w:cs="Arial"/>
          <w:i/>
        </w:rPr>
        <w:t>nifestação que vai aparecendo e</w:t>
      </w:r>
      <w:r w:rsidR="000847A7">
        <w:rPr>
          <w:rFonts w:ascii="Arial" w:hAnsi="Arial" w:cs="Arial"/>
          <w:i/>
        </w:rPr>
        <w:t xml:space="preserve"> </w:t>
      </w:r>
      <w:r w:rsidR="004541FA" w:rsidRPr="001E43D9">
        <w:rPr>
          <w:rFonts w:ascii="Arial" w:hAnsi="Arial" w:cs="Arial"/>
          <w:i/>
        </w:rPr>
        <w:t>ela perde com o tempo</w:t>
      </w:r>
      <w:r w:rsidR="00192E72" w:rsidRPr="001E43D9">
        <w:rPr>
          <w:rFonts w:ascii="Arial" w:hAnsi="Arial" w:cs="Arial"/>
          <w:i/>
        </w:rPr>
        <w:t>,</w:t>
      </w:r>
      <w:r w:rsidR="004541FA" w:rsidRPr="001E43D9">
        <w:rPr>
          <w:rFonts w:ascii="Arial" w:hAnsi="Arial" w:cs="Arial"/>
          <w:i/>
        </w:rPr>
        <w:t xml:space="preserve"> também</w:t>
      </w:r>
      <w:r w:rsidR="00192E72" w:rsidRPr="001E43D9">
        <w:rPr>
          <w:rFonts w:ascii="Arial" w:hAnsi="Arial" w:cs="Arial"/>
          <w:i/>
        </w:rPr>
        <w:t>,</w:t>
      </w:r>
      <w:r w:rsidR="00DD2C53">
        <w:rPr>
          <w:rFonts w:ascii="Arial" w:hAnsi="Arial" w:cs="Arial"/>
          <w:i/>
        </w:rPr>
        <w:t xml:space="preserve"> a linearidade...</w:t>
      </w:r>
      <w:r>
        <w:rPr>
          <w:rFonts w:ascii="Arial" w:hAnsi="Arial" w:cs="Arial"/>
          <w:i/>
        </w:rPr>
        <w:t xml:space="preserve"> </w:t>
      </w:r>
      <w:r w:rsidRPr="001E43D9">
        <w:rPr>
          <w:rFonts w:ascii="Arial" w:hAnsi="Arial" w:cs="Arial"/>
          <w:i/>
        </w:rPr>
        <w:t xml:space="preserve">Pode haver também pequenos deslocamentos entre a </w:t>
      </w:r>
      <w:r w:rsidRPr="001E43D9">
        <w:rPr>
          <w:rFonts w:ascii="Arial" w:hAnsi="Arial" w:cs="Arial"/>
          <w:i/>
        </w:rPr>
        <w:lastRenderedPageBreak/>
        <w:t>perna e a linha nos principais nós das tesouras, porque às vezes ele também sai do eixo quando não estão devidamente fixados...”.</w:t>
      </w:r>
    </w:p>
    <w:p w:rsidR="006B707C" w:rsidRPr="000847A7" w:rsidRDefault="00927DDE" w:rsidP="006B707C">
      <w:pPr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</w:rPr>
        <w:t>“</w:t>
      </w:r>
      <w:r w:rsidR="004541FA" w:rsidRPr="00297C92">
        <w:rPr>
          <w:rFonts w:ascii="Arial" w:hAnsi="Arial" w:cs="Arial"/>
          <w:i/>
        </w:rPr>
        <w:t>Quanto aos forros de estuque</w:t>
      </w:r>
      <w:r>
        <w:rPr>
          <w:rFonts w:ascii="Arial" w:hAnsi="Arial" w:cs="Arial"/>
          <w:i/>
        </w:rPr>
        <w:t xml:space="preserve"> com engradamento de madeira, q</w:t>
      </w:r>
      <w:r w:rsidR="001E43D9" w:rsidRPr="00297C92">
        <w:rPr>
          <w:rFonts w:ascii="Arial" w:hAnsi="Arial" w:cs="Arial"/>
          <w:i/>
        </w:rPr>
        <w:t xml:space="preserve">ue, atualmente, está </w:t>
      </w:r>
      <w:r w:rsidR="00297C92">
        <w:rPr>
          <w:rFonts w:ascii="Arial" w:hAnsi="Arial" w:cs="Arial"/>
          <w:i/>
        </w:rPr>
        <w:t>com a fixação reforçada por</w:t>
      </w:r>
      <w:r w:rsidR="00297C92" w:rsidRPr="00297C92">
        <w:rPr>
          <w:rFonts w:ascii="Arial" w:hAnsi="Arial" w:cs="Arial"/>
          <w:i/>
        </w:rPr>
        <w:t xml:space="preserve"> tirantes</w:t>
      </w:r>
      <w:r w:rsidR="00297C92">
        <w:rPr>
          <w:rFonts w:ascii="Arial" w:hAnsi="Arial" w:cs="Arial"/>
          <w:i/>
        </w:rPr>
        <w:t>,</w:t>
      </w:r>
      <w:r w:rsidR="00297C92" w:rsidRPr="00297C92">
        <w:rPr>
          <w:rFonts w:ascii="Arial" w:hAnsi="Arial" w:cs="Arial"/>
          <w:i/>
        </w:rPr>
        <w:t xml:space="preserve"> e</w:t>
      </w:r>
      <w:r w:rsidR="004541FA" w:rsidRPr="00297C92">
        <w:rPr>
          <w:rFonts w:ascii="Arial" w:hAnsi="Arial" w:cs="Arial"/>
          <w:i/>
        </w:rPr>
        <w:t xml:space="preserve">sses </w:t>
      </w:r>
      <w:r w:rsidR="00297C92">
        <w:rPr>
          <w:rFonts w:ascii="Arial" w:hAnsi="Arial" w:cs="Arial"/>
          <w:i/>
        </w:rPr>
        <w:t xml:space="preserve">também são suscetíveis </w:t>
      </w:r>
      <w:r>
        <w:rPr>
          <w:rFonts w:ascii="Arial" w:hAnsi="Arial" w:cs="Arial"/>
          <w:i/>
        </w:rPr>
        <w:t>a</w:t>
      </w:r>
      <w:r w:rsidR="00297C92">
        <w:rPr>
          <w:rFonts w:ascii="Arial" w:hAnsi="Arial" w:cs="Arial"/>
          <w:i/>
        </w:rPr>
        <w:t xml:space="preserve"> pequenas variações por alongamento do</w:t>
      </w:r>
      <w:r w:rsidR="004541FA" w:rsidRPr="00297C92">
        <w:rPr>
          <w:rFonts w:ascii="Arial" w:hAnsi="Arial" w:cs="Arial"/>
          <w:i/>
        </w:rPr>
        <w:t xml:space="preserve"> material, os arames</w:t>
      </w:r>
      <w:r w:rsidR="00297C92">
        <w:rPr>
          <w:rFonts w:ascii="Arial" w:hAnsi="Arial" w:cs="Arial"/>
          <w:i/>
        </w:rPr>
        <w:t>,</w:t>
      </w:r>
      <w:r w:rsidR="004541FA" w:rsidRPr="00297C92">
        <w:rPr>
          <w:rFonts w:ascii="Arial" w:hAnsi="Arial" w:cs="Arial"/>
          <w:i/>
        </w:rPr>
        <w:t xml:space="preserve"> que ele</w:t>
      </w:r>
      <w:r w:rsidR="00297C92">
        <w:rPr>
          <w:rFonts w:ascii="Arial" w:hAnsi="Arial" w:cs="Arial"/>
          <w:i/>
        </w:rPr>
        <w:t>s</w:t>
      </w:r>
      <w:r w:rsidR="004541FA" w:rsidRPr="00297C92">
        <w:rPr>
          <w:rFonts w:ascii="Arial" w:hAnsi="Arial" w:cs="Arial"/>
          <w:i/>
        </w:rPr>
        <w:t xml:space="preserve"> amarra</w:t>
      </w:r>
      <w:r w:rsidR="00297C92">
        <w:rPr>
          <w:rFonts w:ascii="Arial" w:hAnsi="Arial" w:cs="Arial"/>
          <w:i/>
        </w:rPr>
        <w:t xml:space="preserve">m na peça, </w:t>
      </w:r>
      <w:r w:rsidR="00966A5D" w:rsidRPr="00297C92">
        <w:rPr>
          <w:rFonts w:ascii="Arial" w:hAnsi="Arial" w:cs="Arial"/>
          <w:i/>
        </w:rPr>
        <w:t>daí o</w:t>
      </w:r>
      <w:r w:rsidR="004541FA" w:rsidRPr="00297C92">
        <w:rPr>
          <w:rFonts w:ascii="Arial" w:hAnsi="Arial" w:cs="Arial"/>
          <w:i/>
        </w:rPr>
        <w:t xml:space="preserve"> esforço continuo da lei de </w:t>
      </w:r>
      <w:r w:rsidR="00966A5D" w:rsidRPr="00297C92">
        <w:rPr>
          <w:rFonts w:ascii="Arial" w:hAnsi="Arial" w:cs="Arial"/>
          <w:i/>
        </w:rPr>
        <w:t>H</w:t>
      </w:r>
      <w:r w:rsidR="004541FA" w:rsidRPr="00297C92">
        <w:rPr>
          <w:rFonts w:ascii="Arial" w:hAnsi="Arial" w:cs="Arial"/>
          <w:i/>
        </w:rPr>
        <w:t xml:space="preserve">ooke, </w:t>
      </w:r>
      <w:r w:rsidR="00297C92">
        <w:rPr>
          <w:rFonts w:ascii="Arial" w:hAnsi="Arial" w:cs="Arial"/>
          <w:i/>
        </w:rPr>
        <w:t>gerando</w:t>
      </w:r>
      <w:r w:rsidR="004541FA" w:rsidRPr="00297C92">
        <w:rPr>
          <w:rFonts w:ascii="Arial" w:hAnsi="Arial" w:cs="Arial"/>
          <w:i/>
        </w:rPr>
        <w:t xml:space="preserve"> a deformação, </w:t>
      </w:r>
      <w:r w:rsidR="007F52F4">
        <w:rPr>
          <w:rFonts w:ascii="Arial" w:hAnsi="Arial" w:cs="Arial"/>
          <w:i/>
        </w:rPr>
        <w:t>porém</w:t>
      </w:r>
      <w:r w:rsidR="004541FA" w:rsidRPr="00297C92">
        <w:rPr>
          <w:rFonts w:ascii="Arial" w:hAnsi="Arial" w:cs="Arial"/>
          <w:i/>
        </w:rPr>
        <w:t xml:space="preserve"> ela </w:t>
      </w:r>
      <w:r w:rsidR="007F52F4">
        <w:rPr>
          <w:rFonts w:ascii="Arial" w:hAnsi="Arial" w:cs="Arial"/>
          <w:i/>
        </w:rPr>
        <w:t>está</w:t>
      </w:r>
      <w:r w:rsidR="004541FA" w:rsidRPr="00297C92">
        <w:rPr>
          <w:rFonts w:ascii="Arial" w:hAnsi="Arial" w:cs="Arial"/>
          <w:i/>
        </w:rPr>
        <w:t xml:space="preserve"> continuada. Então um pou</w:t>
      </w:r>
      <w:r w:rsidR="00297C92">
        <w:rPr>
          <w:rFonts w:ascii="Arial" w:hAnsi="Arial" w:cs="Arial"/>
          <w:i/>
        </w:rPr>
        <w:t xml:space="preserve">quinho ali, um pouquinho acolá, </w:t>
      </w:r>
      <w:r w:rsidR="004541FA" w:rsidRPr="00297C92">
        <w:rPr>
          <w:rFonts w:ascii="Arial" w:hAnsi="Arial" w:cs="Arial"/>
          <w:i/>
        </w:rPr>
        <w:t>resultado: pode</w:t>
      </w:r>
      <w:r w:rsidR="00966A5D" w:rsidRPr="00297C92">
        <w:rPr>
          <w:rFonts w:ascii="Arial" w:hAnsi="Arial" w:cs="Arial"/>
          <w:i/>
        </w:rPr>
        <w:t xml:space="preserve"> haver um empenamento da estrutura</w:t>
      </w:r>
      <w:r w:rsidR="004541FA" w:rsidRPr="00297C92">
        <w:rPr>
          <w:rFonts w:ascii="Arial" w:hAnsi="Arial" w:cs="Arial"/>
          <w:i/>
        </w:rPr>
        <w:t>... A manifestação é de criticidade moderada porque a fissura existe</w:t>
      </w:r>
      <w:r w:rsidR="00297C92">
        <w:rPr>
          <w:rFonts w:ascii="Arial" w:hAnsi="Arial" w:cs="Arial"/>
          <w:i/>
        </w:rPr>
        <w:t xml:space="preserve"> acima do arco no vão central</w:t>
      </w:r>
      <w:r w:rsidR="004541FA" w:rsidRPr="00297C92">
        <w:rPr>
          <w:rFonts w:ascii="Arial" w:hAnsi="Arial" w:cs="Arial"/>
          <w:i/>
        </w:rPr>
        <w:t xml:space="preserve">, </w:t>
      </w:r>
      <w:r w:rsidR="00297C92">
        <w:rPr>
          <w:rFonts w:ascii="Arial" w:hAnsi="Arial" w:cs="Arial"/>
          <w:i/>
        </w:rPr>
        <w:t xml:space="preserve">e </w:t>
      </w:r>
      <w:r w:rsidR="004541FA" w:rsidRPr="00297C92">
        <w:rPr>
          <w:rFonts w:ascii="Arial" w:hAnsi="Arial" w:cs="Arial"/>
          <w:i/>
        </w:rPr>
        <w:t xml:space="preserve">é </w:t>
      </w:r>
      <w:r w:rsidR="00966A5D" w:rsidRPr="00297C92">
        <w:rPr>
          <w:rFonts w:ascii="Arial" w:hAnsi="Arial" w:cs="Arial"/>
          <w:i/>
        </w:rPr>
        <w:t xml:space="preserve">altamente </w:t>
      </w:r>
      <w:r w:rsidR="004541FA" w:rsidRPr="00297C92">
        <w:rPr>
          <w:rFonts w:ascii="Arial" w:hAnsi="Arial" w:cs="Arial"/>
          <w:i/>
        </w:rPr>
        <w:t>prejudicial</w:t>
      </w:r>
      <w:r w:rsidR="00966A5D" w:rsidRPr="00297C92">
        <w:rPr>
          <w:rFonts w:ascii="Arial" w:hAnsi="Arial" w:cs="Arial"/>
          <w:i/>
        </w:rPr>
        <w:t xml:space="preserve"> nesse caso por tratar-se de </w:t>
      </w:r>
      <w:r w:rsidR="004541FA" w:rsidRPr="00297C92">
        <w:rPr>
          <w:rFonts w:ascii="Arial" w:hAnsi="Arial" w:cs="Arial"/>
          <w:i/>
        </w:rPr>
        <w:t>um teto histórico</w:t>
      </w:r>
      <w:r w:rsidR="00297C92">
        <w:rPr>
          <w:rFonts w:ascii="Arial" w:hAnsi="Arial" w:cs="Arial"/>
          <w:i/>
        </w:rPr>
        <w:t xml:space="preserve">, pintado com pintura histórica. </w:t>
      </w:r>
      <w:r w:rsidR="00966A5D" w:rsidRPr="00297C92">
        <w:rPr>
          <w:rFonts w:ascii="Arial" w:hAnsi="Arial" w:cs="Arial"/>
          <w:i/>
        </w:rPr>
        <w:t>Num</w:t>
      </w:r>
      <w:r w:rsidR="004541FA" w:rsidRPr="00297C92">
        <w:rPr>
          <w:rFonts w:ascii="Arial" w:hAnsi="Arial" w:cs="Arial"/>
          <w:i/>
        </w:rPr>
        <w:t xml:space="preserve"> forro</w:t>
      </w:r>
      <w:r w:rsidR="00966A5D" w:rsidRPr="00297C92">
        <w:rPr>
          <w:rFonts w:ascii="Arial" w:hAnsi="Arial" w:cs="Arial"/>
          <w:i/>
        </w:rPr>
        <w:t xml:space="preserve"> de madeira normal não seria um movimento </w:t>
      </w:r>
      <w:r w:rsidR="004541FA" w:rsidRPr="00297C92">
        <w:rPr>
          <w:rFonts w:ascii="Arial" w:hAnsi="Arial" w:cs="Arial"/>
          <w:i/>
        </w:rPr>
        <w:t xml:space="preserve">tão complexo </w:t>
      </w:r>
      <w:r w:rsidR="00966A5D" w:rsidRPr="00297C92">
        <w:rPr>
          <w:rFonts w:ascii="Arial" w:hAnsi="Arial" w:cs="Arial"/>
          <w:i/>
        </w:rPr>
        <w:t>e de</w:t>
      </w:r>
      <w:r w:rsidR="004541FA" w:rsidRPr="00297C92">
        <w:rPr>
          <w:rFonts w:ascii="Arial" w:hAnsi="Arial" w:cs="Arial"/>
          <w:i/>
        </w:rPr>
        <w:t xml:space="preserve"> grande </w:t>
      </w:r>
      <w:r w:rsidR="00DB11A2" w:rsidRPr="00297C92">
        <w:rPr>
          <w:rFonts w:ascii="Arial" w:hAnsi="Arial" w:cs="Arial"/>
          <w:i/>
        </w:rPr>
        <w:t>porte..</w:t>
      </w:r>
      <w:r w:rsidR="00DB11A2">
        <w:rPr>
          <w:rFonts w:ascii="Arial" w:hAnsi="Arial" w:cs="Arial"/>
          <w:i/>
        </w:rPr>
        <w:t xml:space="preserve">. </w:t>
      </w:r>
      <w:r w:rsidR="00966A5D" w:rsidRPr="00297C92">
        <w:rPr>
          <w:rFonts w:ascii="Arial" w:hAnsi="Arial" w:cs="Arial"/>
          <w:i/>
        </w:rPr>
        <w:t>No</w:t>
      </w:r>
      <w:r w:rsidR="004541FA" w:rsidRPr="00297C92">
        <w:rPr>
          <w:rFonts w:ascii="Arial" w:hAnsi="Arial" w:cs="Arial"/>
          <w:i/>
        </w:rPr>
        <w:t xml:space="preserve"> forro de madeira ele afasta</w:t>
      </w:r>
      <w:r w:rsidR="00140EF8">
        <w:rPr>
          <w:rFonts w:ascii="Arial" w:hAnsi="Arial" w:cs="Arial"/>
          <w:i/>
        </w:rPr>
        <w:t>ria</w:t>
      </w:r>
      <w:r w:rsidR="000847A7">
        <w:rPr>
          <w:rFonts w:ascii="Arial" w:hAnsi="Arial" w:cs="Arial"/>
          <w:i/>
        </w:rPr>
        <w:t xml:space="preserve"> </w:t>
      </w:r>
      <w:r w:rsidR="00966A5D" w:rsidRPr="00297C92">
        <w:rPr>
          <w:rFonts w:ascii="Arial" w:hAnsi="Arial" w:cs="Arial"/>
          <w:i/>
        </w:rPr>
        <w:t xml:space="preserve">um pouco sem prejuízo </w:t>
      </w:r>
      <w:r w:rsidR="004541FA" w:rsidRPr="00297C92">
        <w:rPr>
          <w:rFonts w:ascii="Arial" w:hAnsi="Arial" w:cs="Arial"/>
          <w:i/>
        </w:rPr>
        <w:t xml:space="preserve">nenhum, </w:t>
      </w:r>
      <w:r w:rsidR="00966A5D" w:rsidRPr="00297C92">
        <w:rPr>
          <w:rFonts w:ascii="Arial" w:hAnsi="Arial" w:cs="Arial"/>
          <w:i/>
        </w:rPr>
        <w:t xml:space="preserve">mas </w:t>
      </w:r>
      <w:r w:rsidR="004541FA" w:rsidRPr="00297C92">
        <w:rPr>
          <w:rFonts w:ascii="Arial" w:hAnsi="Arial" w:cs="Arial"/>
          <w:i/>
        </w:rPr>
        <w:t xml:space="preserve">num forro </w:t>
      </w:r>
      <w:r w:rsidR="00966A5D" w:rsidRPr="00297C92">
        <w:rPr>
          <w:rFonts w:ascii="Arial" w:hAnsi="Arial" w:cs="Arial"/>
          <w:i/>
        </w:rPr>
        <w:t>como esse</w:t>
      </w:r>
      <w:r w:rsidR="004541FA" w:rsidRPr="00297C92">
        <w:rPr>
          <w:rFonts w:ascii="Arial" w:hAnsi="Arial" w:cs="Arial"/>
          <w:i/>
        </w:rPr>
        <w:t>, uma pintura, uma obra de arte</w:t>
      </w:r>
      <w:r w:rsidR="00966A5D" w:rsidRPr="00297C92">
        <w:rPr>
          <w:rFonts w:ascii="Arial" w:hAnsi="Arial" w:cs="Arial"/>
          <w:i/>
        </w:rPr>
        <w:t xml:space="preserve"> em gesso é crítico</w:t>
      </w:r>
      <w:r w:rsidR="007F52F4" w:rsidRPr="00297C92">
        <w:rPr>
          <w:rFonts w:ascii="Arial" w:hAnsi="Arial" w:cs="Arial"/>
          <w:i/>
        </w:rPr>
        <w:t>, pois</w:t>
      </w:r>
      <w:r w:rsidR="00966A5D" w:rsidRPr="00297C92">
        <w:rPr>
          <w:rFonts w:ascii="Arial" w:hAnsi="Arial" w:cs="Arial"/>
          <w:i/>
        </w:rPr>
        <w:t xml:space="preserve"> </w:t>
      </w:r>
      <w:r w:rsidR="00140EF8">
        <w:rPr>
          <w:rFonts w:ascii="Arial" w:hAnsi="Arial" w:cs="Arial"/>
          <w:i/>
        </w:rPr>
        <w:t>já começou a ter perda</w:t>
      </w:r>
      <w:r w:rsidR="004541FA" w:rsidRPr="00297C92">
        <w:rPr>
          <w:rFonts w:ascii="Arial" w:hAnsi="Arial" w:cs="Arial"/>
          <w:i/>
        </w:rPr>
        <w:t xml:space="preserve"> de matéria.</w:t>
      </w:r>
      <w:r w:rsidR="000847A7">
        <w:rPr>
          <w:rFonts w:ascii="Arial" w:hAnsi="Arial" w:cs="Arial"/>
          <w:i/>
        </w:rPr>
        <w:t xml:space="preserve"> </w:t>
      </w:r>
      <w:r w:rsidR="00DB11A2" w:rsidRPr="00140EF8">
        <w:rPr>
          <w:rFonts w:ascii="Arial" w:hAnsi="Arial" w:cs="Arial"/>
          <w:i/>
        </w:rPr>
        <w:t>“</w:t>
      </w:r>
      <w:r w:rsidR="007F52F4">
        <w:rPr>
          <w:rFonts w:ascii="Arial" w:hAnsi="Arial" w:cs="Arial"/>
          <w:i/>
        </w:rPr>
        <w:t>N</w:t>
      </w:r>
      <w:r w:rsidR="00DB11A2" w:rsidRPr="00140EF8">
        <w:rPr>
          <w:rFonts w:ascii="Arial" w:hAnsi="Arial" w:cs="Arial"/>
          <w:i/>
        </w:rPr>
        <w:t>ão é um forro comum, é uma obra de arte.”</w:t>
      </w:r>
      <w:r w:rsidR="000847A7">
        <w:rPr>
          <w:rFonts w:ascii="Arial" w:hAnsi="Arial" w:cs="Arial"/>
          <w:i/>
        </w:rPr>
        <w:t xml:space="preserve"> </w:t>
      </w:r>
    </w:p>
    <w:p w:rsidR="003814D5" w:rsidRDefault="006B51CD" w:rsidP="004541F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  <w:r w:rsidR="00140EF8">
        <w:rPr>
          <w:rFonts w:ascii="Arial" w:hAnsi="Arial" w:cs="Arial"/>
        </w:rPr>
        <w:t>Essa</w:t>
      </w:r>
      <w:r w:rsidR="004541FA" w:rsidRPr="00FB7C11">
        <w:rPr>
          <w:rFonts w:ascii="Arial" w:hAnsi="Arial" w:cs="Arial"/>
        </w:rPr>
        <w:t xml:space="preserve"> f</w:t>
      </w:r>
      <w:r w:rsidR="00140EF8">
        <w:rPr>
          <w:rFonts w:ascii="Arial" w:hAnsi="Arial" w:cs="Arial"/>
        </w:rPr>
        <w:t>issura na alvenaria por conta do</w:t>
      </w:r>
      <w:r w:rsidR="004541FA" w:rsidRPr="00FB7C11">
        <w:rPr>
          <w:rFonts w:ascii="Arial" w:hAnsi="Arial" w:cs="Arial"/>
        </w:rPr>
        <w:t xml:space="preserve"> movimento</w:t>
      </w:r>
      <w:r w:rsidR="00140EF8">
        <w:rPr>
          <w:rFonts w:ascii="Arial" w:hAnsi="Arial" w:cs="Arial"/>
        </w:rPr>
        <w:t xml:space="preserve"> de trepidação somada à crônica falta de manutenção com </w:t>
      </w:r>
      <w:r w:rsidR="006B707C">
        <w:rPr>
          <w:rFonts w:ascii="Arial" w:hAnsi="Arial" w:cs="Arial"/>
        </w:rPr>
        <w:t xml:space="preserve">ausência de </w:t>
      </w:r>
      <w:r w:rsidR="00140EF8">
        <w:rPr>
          <w:rFonts w:ascii="Arial" w:hAnsi="Arial" w:cs="Arial"/>
        </w:rPr>
        <w:t>revisão</w:t>
      </w:r>
      <w:r w:rsidR="00B75166">
        <w:rPr>
          <w:rFonts w:ascii="Arial" w:hAnsi="Arial" w:cs="Arial"/>
        </w:rPr>
        <w:t xml:space="preserve"> de calhas, </w:t>
      </w:r>
      <w:r w:rsidR="006B707C">
        <w:rPr>
          <w:rFonts w:ascii="Arial" w:hAnsi="Arial" w:cs="Arial"/>
        </w:rPr>
        <w:t>rufos</w:t>
      </w:r>
      <w:r w:rsidR="00140EF8">
        <w:rPr>
          <w:rFonts w:ascii="Arial" w:hAnsi="Arial" w:cs="Arial"/>
        </w:rPr>
        <w:t xml:space="preserve"> e impermeabilização das platibandas </w:t>
      </w:r>
      <w:r w:rsidR="007F52F4">
        <w:rPr>
          <w:rFonts w:ascii="Arial" w:hAnsi="Arial" w:cs="Arial"/>
        </w:rPr>
        <w:t>está</w:t>
      </w:r>
      <w:r w:rsidR="00140EF8">
        <w:rPr>
          <w:rFonts w:ascii="Arial" w:hAnsi="Arial" w:cs="Arial"/>
        </w:rPr>
        <w:t xml:space="preserve"> ampliando rapidamente a degradação do forro e se constitui em grave ameaça </w:t>
      </w:r>
      <w:r w:rsidR="006B707C">
        <w:rPr>
          <w:rFonts w:ascii="Arial" w:hAnsi="Arial" w:cs="Arial"/>
        </w:rPr>
        <w:t>à</w:t>
      </w:r>
      <w:r w:rsidR="00140EF8">
        <w:rPr>
          <w:rFonts w:ascii="Arial" w:hAnsi="Arial" w:cs="Arial"/>
        </w:rPr>
        <w:t xml:space="preserve"> integridade do mesmo</w:t>
      </w:r>
      <w:r w:rsidR="003814D5">
        <w:rPr>
          <w:rFonts w:ascii="Arial" w:hAnsi="Arial" w:cs="Arial"/>
        </w:rPr>
        <w:t>,</w:t>
      </w:r>
      <w:r w:rsidR="00B75166">
        <w:rPr>
          <w:rFonts w:ascii="Arial" w:hAnsi="Arial" w:cs="Arial"/>
        </w:rPr>
        <w:t xml:space="preserve"> q</w:t>
      </w:r>
      <w:r w:rsidR="006B707C">
        <w:rPr>
          <w:rFonts w:ascii="Arial" w:hAnsi="Arial" w:cs="Arial"/>
        </w:rPr>
        <w:t>ue</w:t>
      </w:r>
      <w:r w:rsidR="00140EF8">
        <w:rPr>
          <w:rFonts w:ascii="Arial" w:hAnsi="Arial" w:cs="Arial"/>
        </w:rPr>
        <w:t xml:space="preserve"> está em contínuo processo de fissuração indica</w:t>
      </w:r>
      <w:r w:rsidR="000847A7">
        <w:rPr>
          <w:rFonts w:ascii="Arial" w:hAnsi="Arial" w:cs="Arial"/>
        </w:rPr>
        <w:t>ndo o surgimento de novas perda</w:t>
      </w:r>
      <w:r w:rsidR="00B75166">
        <w:rPr>
          <w:rFonts w:ascii="Arial" w:hAnsi="Arial" w:cs="Arial"/>
        </w:rPr>
        <w:t>s</w:t>
      </w:r>
      <w:r w:rsidR="00140EF8">
        <w:rPr>
          <w:rFonts w:ascii="Arial" w:hAnsi="Arial" w:cs="Arial"/>
        </w:rPr>
        <w:t xml:space="preserve"> de matéria</w:t>
      </w:r>
      <w:r w:rsidR="000847A7">
        <w:rPr>
          <w:rFonts w:ascii="Arial" w:hAnsi="Arial" w:cs="Arial"/>
        </w:rPr>
        <w:t xml:space="preserve"> por desplacamento e lacunas</w:t>
      </w:r>
      <w:r w:rsidR="00140EF8">
        <w:rPr>
          <w:rFonts w:ascii="Arial" w:hAnsi="Arial" w:cs="Arial"/>
        </w:rPr>
        <w:t xml:space="preserve"> na pintura</w:t>
      </w:r>
      <w:r w:rsidR="000847A7">
        <w:rPr>
          <w:rFonts w:ascii="Arial" w:hAnsi="Arial" w:cs="Arial"/>
        </w:rPr>
        <w:t xml:space="preserve"> </w:t>
      </w:r>
      <w:r w:rsidR="006B707C" w:rsidRPr="003814D5">
        <w:rPr>
          <w:rFonts w:ascii="Arial" w:hAnsi="Arial" w:cs="Arial"/>
        </w:rPr>
        <w:t>artística existente.</w:t>
      </w:r>
    </w:p>
    <w:p w:rsidR="004541FA" w:rsidRDefault="006B51CD" w:rsidP="004541F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  <w:r w:rsidR="003814D5">
        <w:rPr>
          <w:rFonts w:ascii="Arial" w:hAnsi="Arial" w:cs="Arial"/>
        </w:rPr>
        <w:t>Como consequência</w:t>
      </w:r>
      <w:r w:rsidR="007F52F4">
        <w:rPr>
          <w:rFonts w:ascii="Arial" w:hAnsi="Arial" w:cs="Arial"/>
        </w:rPr>
        <w:t>,</w:t>
      </w:r>
      <w:r w:rsidR="003814D5">
        <w:rPr>
          <w:rFonts w:ascii="Arial" w:hAnsi="Arial" w:cs="Arial"/>
        </w:rPr>
        <w:t xml:space="preserve"> essa fissura mais profunda e perigosa</w:t>
      </w:r>
      <w:r w:rsidR="006B707C" w:rsidRPr="003814D5">
        <w:rPr>
          <w:rFonts w:ascii="Arial" w:hAnsi="Arial" w:cs="Arial"/>
        </w:rPr>
        <w:t xml:space="preserve"> aconteceu</w:t>
      </w:r>
      <w:r w:rsidR="007F52F4">
        <w:rPr>
          <w:rFonts w:ascii="Arial" w:hAnsi="Arial" w:cs="Arial"/>
        </w:rPr>
        <w:t xml:space="preserve"> justamente</w:t>
      </w:r>
      <w:r w:rsidR="008F1883">
        <w:rPr>
          <w:rFonts w:ascii="Arial" w:hAnsi="Arial" w:cs="Arial"/>
        </w:rPr>
        <w:t xml:space="preserve"> </w:t>
      </w:r>
      <w:r w:rsidR="00D96D22" w:rsidRPr="003814D5">
        <w:rPr>
          <w:rFonts w:ascii="Arial" w:hAnsi="Arial" w:cs="Arial"/>
        </w:rPr>
        <w:t>na sua parte mais frágil</w:t>
      </w:r>
      <w:r w:rsidR="00D96D22">
        <w:rPr>
          <w:rFonts w:ascii="Arial" w:hAnsi="Arial" w:cs="Arial"/>
        </w:rPr>
        <w:t>,</w:t>
      </w:r>
      <w:r w:rsidR="008F1883">
        <w:rPr>
          <w:rFonts w:ascii="Arial" w:hAnsi="Arial" w:cs="Arial"/>
        </w:rPr>
        <w:t xml:space="preserve"> </w:t>
      </w:r>
      <w:r w:rsidR="006B707C" w:rsidRPr="003814D5">
        <w:rPr>
          <w:rFonts w:ascii="Arial" w:hAnsi="Arial" w:cs="Arial"/>
        </w:rPr>
        <w:t>acima do arco</w:t>
      </w:r>
      <w:r w:rsidR="003814D5">
        <w:rPr>
          <w:rFonts w:ascii="Arial" w:hAnsi="Arial" w:cs="Arial"/>
        </w:rPr>
        <w:t xml:space="preserve"> da</w:t>
      </w:r>
      <w:r w:rsidR="006B707C" w:rsidRPr="003814D5">
        <w:rPr>
          <w:rFonts w:ascii="Arial" w:hAnsi="Arial" w:cs="Arial"/>
        </w:rPr>
        <w:t xml:space="preserve"> porta</w:t>
      </w:r>
      <w:r w:rsidR="008F1883">
        <w:rPr>
          <w:rFonts w:ascii="Arial" w:hAnsi="Arial" w:cs="Arial"/>
        </w:rPr>
        <w:t xml:space="preserve"> </w:t>
      </w:r>
      <w:r w:rsidR="003814D5" w:rsidRPr="003814D5">
        <w:rPr>
          <w:rFonts w:ascii="Arial" w:hAnsi="Arial" w:cs="Arial"/>
        </w:rPr>
        <w:t>do meio,</w:t>
      </w:r>
      <w:r w:rsidR="006B707C" w:rsidRPr="003814D5">
        <w:rPr>
          <w:rFonts w:ascii="Arial" w:hAnsi="Arial" w:cs="Arial"/>
        </w:rPr>
        <w:t xml:space="preserve"> no vão central</w:t>
      </w:r>
      <w:r w:rsidR="003814D5" w:rsidRPr="003814D5">
        <w:rPr>
          <w:rFonts w:ascii="Arial" w:hAnsi="Arial" w:cs="Arial"/>
        </w:rPr>
        <w:t xml:space="preserve"> da caixa mural da sala de jantar</w:t>
      </w:r>
      <w:r w:rsidR="001A49DB">
        <w:rPr>
          <w:rFonts w:ascii="Arial" w:hAnsi="Arial" w:cs="Arial"/>
        </w:rPr>
        <w:t xml:space="preserve"> </w:t>
      </w:r>
      <w:r w:rsidR="003814D5" w:rsidRPr="003814D5">
        <w:rPr>
          <w:rFonts w:ascii="Arial" w:hAnsi="Arial" w:cs="Arial"/>
        </w:rPr>
        <w:t>que recebe a teso</w:t>
      </w:r>
      <w:r w:rsidR="001A49DB">
        <w:rPr>
          <w:rFonts w:ascii="Arial" w:hAnsi="Arial" w:cs="Arial"/>
        </w:rPr>
        <w:t>u</w:t>
      </w:r>
      <w:r w:rsidR="003814D5" w:rsidRPr="003814D5">
        <w:rPr>
          <w:rFonts w:ascii="Arial" w:hAnsi="Arial" w:cs="Arial"/>
        </w:rPr>
        <w:t>ra N</w:t>
      </w:r>
      <w:r w:rsidR="006B707C" w:rsidRPr="003814D5">
        <w:rPr>
          <w:rFonts w:ascii="Arial" w:hAnsi="Arial" w:cs="Arial"/>
        </w:rPr>
        <w:t>º 2</w:t>
      </w:r>
      <w:r w:rsidR="001A49DB">
        <w:rPr>
          <w:rFonts w:ascii="Arial" w:hAnsi="Arial" w:cs="Arial"/>
        </w:rPr>
        <w:t>,</w:t>
      </w:r>
      <w:r w:rsidR="006B707C" w:rsidRPr="003814D5">
        <w:rPr>
          <w:rFonts w:ascii="Arial" w:hAnsi="Arial" w:cs="Arial"/>
        </w:rPr>
        <w:t xml:space="preserve"> uma vez que</w:t>
      </w:r>
      <w:r w:rsidR="003814D5">
        <w:rPr>
          <w:rFonts w:ascii="Arial" w:hAnsi="Arial" w:cs="Arial"/>
        </w:rPr>
        <w:t xml:space="preserve"> as tesouras Nº </w:t>
      </w:r>
      <w:r w:rsidR="00D96D22">
        <w:rPr>
          <w:rFonts w:ascii="Arial" w:hAnsi="Arial" w:cs="Arial"/>
        </w:rPr>
        <w:t>1</w:t>
      </w:r>
      <w:r w:rsidR="003814D5">
        <w:rPr>
          <w:rFonts w:ascii="Arial" w:hAnsi="Arial" w:cs="Arial"/>
        </w:rPr>
        <w:t xml:space="preserve"> e 3</w:t>
      </w:r>
      <w:r w:rsidR="004541FA" w:rsidRPr="003814D5">
        <w:rPr>
          <w:rFonts w:ascii="Arial" w:hAnsi="Arial" w:cs="Arial"/>
        </w:rPr>
        <w:t xml:space="preserve"> e</w:t>
      </w:r>
      <w:r w:rsidR="00D96D22">
        <w:rPr>
          <w:rFonts w:ascii="Arial" w:hAnsi="Arial" w:cs="Arial"/>
        </w:rPr>
        <w:t>stão apoiadas nas paredes grossas e estr</w:t>
      </w:r>
      <w:r w:rsidR="001A49DB">
        <w:rPr>
          <w:rFonts w:ascii="Arial" w:hAnsi="Arial" w:cs="Arial"/>
        </w:rPr>
        <w:t>uturadas do edifício antigo. P</w:t>
      </w:r>
      <w:r w:rsidR="00D96D22">
        <w:rPr>
          <w:rFonts w:ascii="Arial" w:hAnsi="Arial" w:cs="Arial"/>
        </w:rPr>
        <w:t>udemos</w:t>
      </w:r>
      <w:r w:rsidR="001A49DB">
        <w:rPr>
          <w:rFonts w:ascii="Arial" w:hAnsi="Arial" w:cs="Arial"/>
        </w:rPr>
        <w:t>, ainda,</w:t>
      </w:r>
      <w:r w:rsidR="00D96D22">
        <w:rPr>
          <w:rFonts w:ascii="Arial" w:hAnsi="Arial" w:cs="Arial"/>
        </w:rPr>
        <w:t xml:space="preserve"> observar in loco que ele continua em movimento e aprofundando</w:t>
      </w:r>
      <w:r w:rsidR="001A49DB">
        <w:rPr>
          <w:rFonts w:ascii="Arial" w:hAnsi="Arial" w:cs="Arial"/>
        </w:rPr>
        <w:t xml:space="preserve"> a fissura</w:t>
      </w:r>
      <w:r w:rsidR="00D96D22">
        <w:rPr>
          <w:rFonts w:ascii="Arial" w:hAnsi="Arial" w:cs="Arial"/>
        </w:rPr>
        <w:t xml:space="preserve"> o que poderá acarretar um grande dano material </w:t>
      </w:r>
      <w:r w:rsidR="007F52F4">
        <w:rPr>
          <w:rFonts w:ascii="Arial" w:hAnsi="Arial" w:cs="Arial"/>
        </w:rPr>
        <w:t>às</w:t>
      </w:r>
      <w:r w:rsidR="00D96D22">
        <w:rPr>
          <w:rFonts w:ascii="Arial" w:hAnsi="Arial" w:cs="Arial"/>
        </w:rPr>
        <w:t xml:space="preserve"> pinturas artí</w:t>
      </w:r>
      <w:r w:rsidR="00CA6787">
        <w:rPr>
          <w:rFonts w:ascii="Arial" w:hAnsi="Arial" w:cs="Arial"/>
        </w:rPr>
        <w:t>s</w:t>
      </w:r>
      <w:r w:rsidR="00D96D22">
        <w:rPr>
          <w:rFonts w:ascii="Arial" w:hAnsi="Arial" w:cs="Arial"/>
        </w:rPr>
        <w:t xml:space="preserve">ticas com </w:t>
      </w:r>
      <w:r w:rsidR="001A49DB">
        <w:rPr>
          <w:rFonts w:ascii="Arial" w:hAnsi="Arial" w:cs="Arial"/>
        </w:rPr>
        <w:t xml:space="preserve">o desplacamento de grandes áreas de </w:t>
      </w:r>
      <w:r w:rsidR="00D96D22">
        <w:rPr>
          <w:rFonts w:ascii="Arial" w:hAnsi="Arial" w:cs="Arial"/>
        </w:rPr>
        <w:t>gesso</w:t>
      </w:r>
      <w:r w:rsidR="001A49DB">
        <w:rPr>
          <w:rFonts w:ascii="Arial" w:hAnsi="Arial" w:cs="Arial"/>
        </w:rPr>
        <w:t>, danificando a pintura artística</w:t>
      </w:r>
      <w:r w:rsidR="00D96D22">
        <w:rPr>
          <w:rFonts w:ascii="Arial" w:hAnsi="Arial" w:cs="Arial"/>
        </w:rPr>
        <w:t>!</w:t>
      </w:r>
    </w:p>
    <w:p w:rsidR="00320B6E" w:rsidRDefault="00320B6E" w:rsidP="004541FA">
      <w:pPr>
        <w:rPr>
          <w:rFonts w:ascii="Arial" w:hAnsi="Arial" w:cs="Arial"/>
        </w:rPr>
      </w:pPr>
    </w:p>
    <w:p w:rsidR="00320B6E" w:rsidRPr="003814D5" w:rsidRDefault="00320B6E" w:rsidP="004541FA">
      <w:pPr>
        <w:rPr>
          <w:rFonts w:ascii="Arial" w:hAnsi="Arial" w:cs="Arial"/>
        </w:rPr>
      </w:pPr>
    </w:p>
    <w:p w:rsidR="001716FD" w:rsidRDefault="001716FD" w:rsidP="004541FA">
      <w:pPr>
        <w:rPr>
          <w:rFonts w:ascii="Arial" w:hAnsi="Arial" w:cs="Arial"/>
        </w:rPr>
      </w:pPr>
    </w:p>
    <w:p w:rsidR="001716FD" w:rsidRDefault="001716FD" w:rsidP="004541FA">
      <w:pPr>
        <w:rPr>
          <w:rFonts w:ascii="Arial" w:hAnsi="Arial" w:cs="Arial"/>
        </w:rPr>
      </w:pPr>
    </w:p>
    <w:p w:rsidR="001716FD" w:rsidRPr="00A839E3" w:rsidRDefault="001716FD" w:rsidP="004541FA">
      <w:pPr>
        <w:rPr>
          <w:rFonts w:ascii="Arial" w:hAnsi="Arial" w:cs="Arial"/>
        </w:rPr>
      </w:pPr>
    </w:p>
    <w:p w:rsidR="000B3D0D" w:rsidRDefault="000B3D0D" w:rsidP="000B3D0D">
      <w:pPr>
        <w:rPr>
          <w:rFonts w:ascii="Arial" w:hAnsi="Arial" w:cs="Arial"/>
        </w:rPr>
      </w:pPr>
    </w:p>
    <w:p w:rsidR="001716FD" w:rsidRDefault="001716FD" w:rsidP="000B3D0D">
      <w:pPr>
        <w:rPr>
          <w:rFonts w:ascii="Arial" w:hAnsi="Arial" w:cs="Arial"/>
        </w:rPr>
      </w:pPr>
    </w:p>
    <w:p w:rsidR="00737B33" w:rsidRDefault="00737B33" w:rsidP="000B3D0D">
      <w:pPr>
        <w:rPr>
          <w:rFonts w:ascii="Arial" w:hAnsi="Arial" w:cs="Arial"/>
        </w:rPr>
      </w:pPr>
    </w:p>
    <w:p w:rsidR="001716FD" w:rsidRPr="00320B6E" w:rsidRDefault="001716FD" w:rsidP="00320B6E">
      <w:pPr>
        <w:pStyle w:val="PargrafodaLista"/>
        <w:numPr>
          <w:ilvl w:val="0"/>
          <w:numId w:val="10"/>
        </w:numPr>
        <w:rPr>
          <w:rFonts w:ascii="Arial" w:hAnsi="Arial" w:cs="Arial"/>
          <w:b/>
          <w:sz w:val="24"/>
          <w:szCs w:val="24"/>
        </w:rPr>
      </w:pPr>
      <w:r w:rsidRPr="00320B6E">
        <w:rPr>
          <w:rFonts w:ascii="Arial" w:hAnsi="Arial" w:cs="Arial"/>
          <w:b/>
          <w:sz w:val="24"/>
          <w:szCs w:val="24"/>
        </w:rPr>
        <w:lastRenderedPageBreak/>
        <w:t>REGISTRO FOTOGRÁFICO:</w:t>
      </w:r>
    </w:p>
    <w:p w:rsidR="00737B33" w:rsidRPr="00B54115" w:rsidRDefault="00737B33" w:rsidP="00737B33">
      <w:pPr>
        <w:pStyle w:val="PargrafodaLista"/>
        <w:ind w:left="786"/>
        <w:rPr>
          <w:rFonts w:ascii="Arial" w:hAnsi="Arial" w:cs="Arial"/>
          <w:b/>
          <w:sz w:val="24"/>
          <w:szCs w:val="24"/>
        </w:rPr>
      </w:pP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3457575" cy="2600325"/>
            <wp:effectExtent l="19050" t="0" r="9525" b="0"/>
            <wp:docPr id="31" name="Imagem 31" descr="Imag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m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737B33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05 - </w:t>
      </w:r>
      <w:r w:rsidR="004012D0" w:rsidRPr="00737B33">
        <w:rPr>
          <w:rFonts w:ascii="Arial" w:hAnsi="Arial" w:cs="Arial"/>
          <w:sz w:val="20"/>
          <w:szCs w:val="20"/>
        </w:rPr>
        <w:t>Lacuna (perda de matéria) substrato de gesso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3672205" cy="2751455"/>
            <wp:effectExtent l="19050" t="0" r="4445" b="0"/>
            <wp:docPr id="12" name="Imagem 3" descr="Imagem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m_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205" cy="2751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33" w:rsidRPr="001820C7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06 </w:t>
      </w:r>
      <w:r w:rsidR="00320B6E">
        <w:rPr>
          <w:rFonts w:ascii="Arial" w:hAnsi="Arial" w:cs="Arial"/>
          <w:sz w:val="20"/>
          <w:szCs w:val="20"/>
        </w:rPr>
        <w:t xml:space="preserve">–Perigo de desplacamento do forro com o encontro das fissuras </w:t>
      </w: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B3D0D" w:rsidRDefault="002834B1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anchor distT="0" distB="0" distL="114300" distR="114300" simplePos="0" relativeHeight="251659776" behindDoc="1" locked="0" layoutInCell="1" allowOverlap="1" wp14:anchorId="1D9C303B" wp14:editId="0BF2F6DE">
            <wp:simplePos x="0" y="0"/>
            <wp:positionH relativeFrom="column">
              <wp:posOffset>15240</wp:posOffset>
            </wp:positionH>
            <wp:positionV relativeFrom="paragraph">
              <wp:posOffset>13970</wp:posOffset>
            </wp:positionV>
            <wp:extent cx="2547620" cy="3400425"/>
            <wp:effectExtent l="19050" t="0" r="5080" b="0"/>
            <wp:wrapNone/>
            <wp:docPr id="11" name="Imagem 6" descr="Imagem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m_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62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3D0D" w:rsidRDefault="000B3D0D" w:rsidP="000B3D0D">
      <w:pPr>
        <w:rPr>
          <w:rFonts w:ascii="Arial" w:hAnsi="Arial" w:cs="Arial"/>
        </w:rPr>
      </w:pPr>
    </w:p>
    <w:p w:rsidR="000B3D0D" w:rsidRDefault="000B3D0D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086811" w:rsidRDefault="00086811" w:rsidP="000B3D0D">
      <w:pPr>
        <w:rPr>
          <w:rFonts w:ascii="Arial" w:hAnsi="Arial" w:cs="Arial"/>
        </w:rPr>
      </w:pPr>
    </w:p>
    <w:p w:rsidR="00A67A70" w:rsidRDefault="00A67A70" w:rsidP="000B3D0D">
      <w:pPr>
        <w:rPr>
          <w:rFonts w:ascii="Arial" w:hAnsi="Arial" w:cs="Arial"/>
        </w:rPr>
      </w:pPr>
    </w:p>
    <w:p w:rsidR="002834B1" w:rsidRDefault="002834B1" w:rsidP="000B3D0D">
      <w:pPr>
        <w:rPr>
          <w:rFonts w:ascii="Arial" w:hAnsi="Arial" w:cs="Arial"/>
          <w:sz w:val="20"/>
          <w:szCs w:val="20"/>
        </w:rPr>
      </w:pPr>
    </w:p>
    <w:p w:rsidR="002834B1" w:rsidRDefault="002834B1" w:rsidP="000B3D0D">
      <w:pPr>
        <w:rPr>
          <w:rFonts w:ascii="Arial" w:hAnsi="Arial" w:cs="Arial"/>
          <w:sz w:val="20"/>
          <w:szCs w:val="20"/>
        </w:rPr>
      </w:pPr>
    </w:p>
    <w:p w:rsidR="002834B1" w:rsidRDefault="002834B1" w:rsidP="000B3D0D">
      <w:pPr>
        <w:rPr>
          <w:rFonts w:ascii="Arial" w:hAnsi="Arial" w:cs="Arial"/>
          <w:sz w:val="20"/>
          <w:szCs w:val="20"/>
        </w:rPr>
      </w:pPr>
    </w:p>
    <w:p w:rsidR="002834B1" w:rsidRPr="00737B33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07 - </w:t>
      </w:r>
      <w:r w:rsidR="004012D0" w:rsidRPr="00737B33">
        <w:rPr>
          <w:rFonts w:ascii="Arial" w:hAnsi="Arial" w:cs="Arial"/>
          <w:sz w:val="20"/>
          <w:szCs w:val="20"/>
        </w:rPr>
        <w:t>Fissura nas mãos francesas</w:t>
      </w:r>
      <w:bookmarkStart w:id="1" w:name="_GoBack"/>
      <w:bookmarkEnd w:id="1"/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 wp14:anchorId="3B831DEC" wp14:editId="301FBB08">
            <wp:extent cx="4333875" cy="3248025"/>
            <wp:effectExtent l="19050" t="0" r="9525" b="0"/>
            <wp:docPr id="33" name="Imagem 33" descr="Imagem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agem_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737B33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08 - </w:t>
      </w:r>
      <w:r w:rsidR="004012D0" w:rsidRPr="00737B33">
        <w:rPr>
          <w:rFonts w:ascii="Arial" w:hAnsi="Arial" w:cs="Arial"/>
          <w:sz w:val="20"/>
          <w:szCs w:val="20"/>
        </w:rPr>
        <w:t>Fissura transversal do forro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2486025" cy="3295650"/>
            <wp:effectExtent l="19050" t="0" r="9525" b="0"/>
            <wp:docPr id="34" name="Imagem 34" descr="Imagem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agem_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737B33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09 - </w:t>
      </w:r>
      <w:r w:rsidR="004012D0" w:rsidRPr="00737B33">
        <w:rPr>
          <w:rFonts w:ascii="Arial" w:hAnsi="Arial" w:cs="Arial"/>
          <w:sz w:val="20"/>
          <w:szCs w:val="20"/>
        </w:rPr>
        <w:t>Fissura transversal no forro</w:t>
      </w:r>
    </w:p>
    <w:p w:rsidR="004012D0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2552700" cy="3381375"/>
            <wp:effectExtent l="19050" t="0" r="0" b="0"/>
            <wp:docPr id="35" name="Imagem 35" descr="Imagem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magem_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737B33" w:rsidRDefault="001716FD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>Imagem 10 -</w:t>
      </w:r>
      <w:r w:rsidR="00276920" w:rsidRPr="00737B33">
        <w:rPr>
          <w:rFonts w:ascii="Arial" w:hAnsi="Arial" w:cs="Arial"/>
          <w:sz w:val="20"/>
          <w:szCs w:val="20"/>
        </w:rPr>
        <w:t xml:space="preserve"> </w:t>
      </w:r>
      <w:r w:rsidR="004012D0" w:rsidRPr="00737B33">
        <w:rPr>
          <w:rFonts w:ascii="Arial" w:hAnsi="Arial" w:cs="Arial"/>
          <w:sz w:val="20"/>
          <w:szCs w:val="20"/>
        </w:rPr>
        <w:t>Micro fissuração do forro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2724150" cy="3629025"/>
            <wp:effectExtent l="19050" t="0" r="0" b="0"/>
            <wp:docPr id="36" name="Imagem 36" descr="Imagem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magem_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737B33" w:rsidRDefault="00276920" w:rsidP="000B3D0D">
      <w:pPr>
        <w:rPr>
          <w:rFonts w:ascii="Arial" w:hAnsi="Arial" w:cs="Arial"/>
          <w:sz w:val="20"/>
          <w:szCs w:val="20"/>
        </w:rPr>
      </w:pPr>
      <w:r w:rsidRPr="00737B33">
        <w:rPr>
          <w:rFonts w:ascii="Arial" w:hAnsi="Arial" w:cs="Arial"/>
          <w:sz w:val="20"/>
          <w:szCs w:val="20"/>
        </w:rPr>
        <w:t xml:space="preserve">Imagem 11 - </w:t>
      </w:r>
      <w:r w:rsidR="004012D0" w:rsidRPr="00737B33">
        <w:rPr>
          <w:rFonts w:ascii="Arial" w:hAnsi="Arial" w:cs="Arial"/>
          <w:sz w:val="20"/>
          <w:szCs w:val="20"/>
        </w:rPr>
        <w:t>Micro fissuração do forro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4399006" cy="3296390"/>
            <wp:effectExtent l="0" t="0" r="0" b="0"/>
            <wp:docPr id="10" name="Imagem 4" descr="Imagem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m_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006" cy="329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67219A" w:rsidRDefault="00276920" w:rsidP="000B3D0D">
      <w:pPr>
        <w:rPr>
          <w:rFonts w:ascii="Arial" w:hAnsi="Arial" w:cs="Arial"/>
          <w:sz w:val="20"/>
          <w:szCs w:val="20"/>
        </w:rPr>
      </w:pPr>
      <w:r w:rsidRPr="0067219A">
        <w:rPr>
          <w:rFonts w:ascii="Arial" w:hAnsi="Arial" w:cs="Arial"/>
          <w:sz w:val="20"/>
          <w:szCs w:val="20"/>
        </w:rPr>
        <w:t xml:space="preserve">Imagem 12 - </w:t>
      </w:r>
      <w:r w:rsidR="004012D0" w:rsidRPr="0067219A">
        <w:rPr>
          <w:rFonts w:ascii="Arial" w:hAnsi="Arial" w:cs="Arial"/>
          <w:sz w:val="20"/>
          <w:szCs w:val="20"/>
        </w:rPr>
        <w:t>Lacuna (perda de matéria) nos frisos da sanca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4635804" cy="3478695"/>
            <wp:effectExtent l="0" t="0" r="0" b="7620"/>
            <wp:docPr id="9" name="Imagem 5" descr="Imagem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m_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869" cy="3483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67219A" w:rsidRDefault="00276920" w:rsidP="000B3D0D">
      <w:pPr>
        <w:rPr>
          <w:rFonts w:ascii="Arial" w:hAnsi="Arial" w:cs="Arial"/>
          <w:sz w:val="20"/>
          <w:szCs w:val="20"/>
        </w:rPr>
      </w:pPr>
      <w:r w:rsidRPr="0067219A">
        <w:rPr>
          <w:rFonts w:ascii="Arial" w:hAnsi="Arial" w:cs="Arial"/>
          <w:sz w:val="20"/>
          <w:szCs w:val="20"/>
        </w:rPr>
        <w:t xml:space="preserve">Imagem 13 - </w:t>
      </w:r>
      <w:r w:rsidR="004012D0" w:rsidRPr="0067219A">
        <w:rPr>
          <w:rFonts w:ascii="Arial" w:hAnsi="Arial" w:cs="Arial"/>
          <w:sz w:val="20"/>
          <w:szCs w:val="20"/>
        </w:rPr>
        <w:t>Micro fissuras na sanca</w:t>
      </w:r>
    </w:p>
    <w:p w:rsidR="000B3D0D" w:rsidRDefault="000B3D0D" w:rsidP="000B3D0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>
            <wp:extent cx="2600325" cy="3438525"/>
            <wp:effectExtent l="19050" t="0" r="9525" b="0"/>
            <wp:docPr id="39" name="Imagem 39" descr="Imagem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magem_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0D" w:rsidRPr="0067219A" w:rsidRDefault="00276920" w:rsidP="000B3D0D">
      <w:pPr>
        <w:rPr>
          <w:rFonts w:ascii="Arial" w:hAnsi="Arial" w:cs="Arial"/>
          <w:sz w:val="20"/>
          <w:szCs w:val="20"/>
        </w:rPr>
      </w:pPr>
      <w:r w:rsidRPr="0067219A">
        <w:rPr>
          <w:rFonts w:ascii="Arial" w:hAnsi="Arial" w:cs="Arial"/>
          <w:sz w:val="20"/>
          <w:szCs w:val="20"/>
        </w:rPr>
        <w:t xml:space="preserve">Imagem 14 - </w:t>
      </w:r>
      <w:r w:rsidR="00320B6E">
        <w:rPr>
          <w:rFonts w:ascii="Arial" w:hAnsi="Arial" w:cs="Arial"/>
          <w:sz w:val="20"/>
          <w:szCs w:val="20"/>
        </w:rPr>
        <w:t>Micro fissuras no canto da</w:t>
      </w:r>
      <w:r w:rsidR="004012D0" w:rsidRPr="0067219A">
        <w:rPr>
          <w:rFonts w:ascii="Arial" w:hAnsi="Arial" w:cs="Arial"/>
          <w:sz w:val="20"/>
          <w:szCs w:val="20"/>
        </w:rPr>
        <w:t xml:space="preserve"> sanca</w:t>
      </w:r>
    </w:p>
    <w:p w:rsidR="00A67A70" w:rsidRDefault="000B3D0D" w:rsidP="0067219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3122614" cy="4166511"/>
            <wp:effectExtent l="0" t="7620" r="0" b="0"/>
            <wp:docPr id="40" name="Imagem 40" descr="IMG_2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G_258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22614" cy="4166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7A70">
        <w:rPr>
          <w:rFonts w:ascii="Arial" w:hAnsi="Arial" w:cs="Arial"/>
        </w:rPr>
        <w:t xml:space="preserve">                             </w:t>
      </w:r>
    </w:p>
    <w:p w:rsidR="000B3D0D" w:rsidRPr="0067219A" w:rsidRDefault="00276920" w:rsidP="0067219A">
      <w:pPr>
        <w:jc w:val="left"/>
        <w:rPr>
          <w:rFonts w:ascii="Arial" w:hAnsi="Arial" w:cs="Arial"/>
          <w:sz w:val="20"/>
          <w:szCs w:val="20"/>
        </w:rPr>
      </w:pPr>
      <w:r w:rsidRPr="0067219A">
        <w:rPr>
          <w:rFonts w:ascii="Arial" w:hAnsi="Arial" w:cs="Arial"/>
          <w:sz w:val="20"/>
          <w:szCs w:val="20"/>
        </w:rPr>
        <w:t xml:space="preserve">Imagem 15 - </w:t>
      </w:r>
      <w:r w:rsidR="004012D0" w:rsidRPr="0067219A">
        <w:rPr>
          <w:rFonts w:ascii="Arial" w:hAnsi="Arial" w:cs="Arial"/>
          <w:sz w:val="20"/>
          <w:szCs w:val="20"/>
        </w:rPr>
        <w:t>Lacuna na sanca e fissuramento em ponto crític</w:t>
      </w:r>
      <w:r w:rsidR="00A67A70" w:rsidRPr="0067219A">
        <w:rPr>
          <w:rFonts w:ascii="Arial" w:hAnsi="Arial" w:cs="Arial"/>
          <w:sz w:val="20"/>
          <w:szCs w:val="20"/>
        </w:rPr>
        <w:t>o</w:t>
      </w:r>
      <w:r w:rsidR="00A67A70" w:rsidRPr="0067219A">
        <w:rPr>
          <w:sz w:val="20"/>
          <w:szCs w:val="20"/>
        </w:rPr>
        <w:t xml:space="preserve"> </w:t>
      </w:r>
    </w:p>
    <w:p w:rsidR="008E677B" w:rsidRDefault="000B3D0D" w:rsidP="000B3D0D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2533650" cy="3381375"/>
            <wp:effectExtent l="19050" t="0" r="0" b="0"/>
            <wp:docPr id="41" name="Imagem 41" descr="IMG_20180710_091906530_HD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IMG_20180710_091906530_HDR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33" w:rsidRDefault="00276920" w:rsidP="000B3D0D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Imagem 16 - </w:t>
      </w:r>
      <w:r w:rsidR="004012D0" w:rsidRPr="004012D0">
        <w:rPr>
          <w:rFonts w:ascii="Arial" w:hAnsi="Arial" w:cs="Arial"/>
          <w:noProof/>
        </w:rPr>
        <w:t>Fissura vertical externa, infiltraç</w:t>
      </w:r>
      <w:r w:rsidR="004012D0">
        <w:rPr>
          <w:rFonts w:ascii="Arial" w:hAnsi="Arial" w:cs="Arial"/>
          <w:noProof/>
        </w:rPr>
        <w:t xml:space="preserve">ão </w:t>
      </w:r>
      <w:r w:rsidR="001A1EDA">
        <w:rPr>
          <w:rFonts w:ascii="Arial" w:hAnsi="Arial" w:cs="Arial"/>
          <w:noProof/>
        </w:rPr>
        <w:t>externa</w:t>
      </w:r>
      <w:r w:rsidR="00737B33">
        <w:rPr>
          <w:rFonts w:ascii="Arial" w:hAnsi="Arial" w:cs="Arial"/>
          <w:noProof/>
          <w:lang w:eastAsia="pt-B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-12369</wp:posOffset>
            </wp:positionH>
            <wp:positionV relativeFrom="paragraph">
              <wp:posOffset>271808</wp:posOffset>
            </wp:positionV>
            <wp:extent cx="2590800" cy="3457575"/>
            <wp:effectExtent l="0" t="0" r="0" b="9525"/>
            <wp:wrapNone/>
            <wp:docPr id="42" name="Imagem 42" descr="IMG_20180710_091912096_HD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G_20180710_091912096_HDR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7B33" w:rsidRDefault="00737B33" w:rsidP="000B3D0D">
      <w:pPr>
        <w:rPr>
          <w:rFonts w:ascii="Arial" w:hAnsi="Arial" w:cs="Arial"/>
          <w:noProof/>
        </w:rPr>
      </w:pPr>
    </w:p>
    <w:p w:rsidR="00B40034" w:rsidRDefault="00B40034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Default="00737B33" w:rsidP="00150B88">
      <w:pPr>
        <w:rPr>
          <w:rFonts w:ascii="Arial" w:hAnsi="Arial" w:cs="Arial"/>
        </w:rPr>
      </w:pPr>
    </w:p>
    <w:p w:rsidR="00737B33" w:rsidRPr="00FB7C11" w:rsidRDefault="00737B33" w:rsidP="00150B88">
      <w:pPr>
        <w:rPr>
          <w:rFonts w:ascii="Arial" w:hAnsi="Arial" w:cs="Arial"/>
        </w:rPr>
      </w:pPr>
    </w:p>
    <w:p w:rsidR="00B05960" w:rsidRDefault="00276920" w:rsidP="0067219A">
      <w:pPr>
        <w:rPr>
          <w:rFonts w:ascii="Arial" w:hAnsi="Arial" w:cs="Arial"/>
        </w:rPr>
      </w:pPr>
      <w:r>
        <w:rPr>
          <w:rFonts w:ascii="Arial" w:hAnsi="Arial" w:cs="Arial"/>
        </w:rPr>
        <w:t xml:space="preserve">Imagem 17 - </w:t>
      </w:r>
      <w:r w:rsidR="004012D0">
        <w:rPr>
          <w:rFonts w:ascii="Arial" w:hAnsi="Arial" w:cs="Arial"/>
        </w:rPr>
        <w:t>Micro fissuramento da platibanda</w:t>
      </w:r>
    </w:p>
    <w:p w:rsidR="00532B84" w:rsidRDefault="00532B84" w:rsidP="0067219A">
      <w:pPr>
        <w:rPr>
          <w:rFonts w:ascii="Arial" w:hAnsi="Arial" w:cs="Arial"/>
        </w:rPr>
      </w:pPr>
    </w:p>
    <w:p w:rsidR="00532B84" w:rsidRDefault="00532B84" w:rsidP="0067219A">
      <w:pPr>
        <w:rPr>
          <w:rFonts w:ascii="Arial" w:hAnsi="Arial" w:cs="Arial"/>
        </w:rPr>
      </w:pPr>
      <w:r>
        <w:rPr>
          <w:rFonts w:ascii="Arial" w:hAnsi="Arial" w:cs="Arial"/>
        </w:rPr>
        <w:t>Aracaju, 18 de Julho de 2018</w:t>
      </w:r>
    </w:p>
    <w:p w:rsidR="00532B84" w:rsidRDefault="00532B84" w:rsidP="00532B84">
      <w:pPr>
        <w:rPr>
          <w:rFonts w:ascii="Arial" w:hAnsi="Arial" w:cs="Arial"/>
        </w:rPr>
      </w:pPr>
    </w:p>
    <w:p w:rsidR="00532B84" w:rsidRDefault="00532B84" w:rsidP="00532B84">
      <w:pPr>
        <w:rPr>
          <w:rFonts w:ascii="Arial" w:hAnsi="Arial" w:cs="Arial"/>
          <w:b/>
          <w:i/>
        </w:rPr>
      </w:pPr>
      <w:r w:rsidRPr="00532B84">
        <w:rPr>
          <w:rFonts w:ascii="Arial" w:hAnsi="Arial" w:cs="Arial"/>
          <w:b/>
          <w:i/>
        </w:rPr>
        <w:t>Arquiteta Ana Libório</w:t>
      </w:r>
    </w:p>
    <w:p w:rsidR="00532B84" w:rsidRPr="00532B84" w:rsidRDefault="00532B84" w:rsidP="00532B84">
      <w:pPr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CAU- A 8546-4</w:t>
      </w:r>
    </w:p>
    <w:p w:rsidR="00532B84" w:rsidRDefault="00532B84" w:rsidP="0067219A">
      <w:pPr>
        <w:rPr>
          <w:rFonts w:ascii="Arial" w:hAnsi="Arial" w:cs="Arial"/>
        </w:rPr>
      </w:pPr>
    </w:p>
    <w:p w:rsidR="00B05960" w:rsidRPr="000D468F" w:rsidRDefault="00B05960" w:rsidP="0067219A">
      <w:pPr>
        <w:pStyle w:val="Ttulo1"/>
        <w:numPr>
          <w:ilvl w:val="0"/>
          <w:numId w:val="10"/>
        </w:numPr>
        <w:spacing w:line="259" w:lineRule="auto"/>
        <w:ind w:hanging="502"/>
        <w:jc w:val="both"/>
        <w:rPr>
          <w:rFonts w:ascii="Arial" w:hAnsi="Arial" w:cs="Arial"/>
        </w:rPr>
      </w:pPr>
      <w:r>
        <w:rPr>
          <w:rFonts w:ascii="Arial" w:hAnsi="Arial" w:cs="Arial"/>
        </w:rPr>
        <w:t>LAUDO TÉCNICO DA ENGENHARIA</w:t>
      </w:r>
    </w:p>
    <w:p w:rsidR="00B05960" w:rsidRPr="000D468F" w:rsidRDefault="00B05960" w:rsidP="0067219A">
      <w:pPr>
        <w:tabs>
          <w:tab w:val="left" w:pos="0"/>
        </w:tabs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>Segue abaixo registro fotográfico realizado da estrutura de forro e de cobertura na região do entre</w:t>
      </w:r>
      <w:r w:rsidR="008E677B">
        <w:rPr>
          <w:rFonts w:ascii="Arial" w:hAnsi="Arial" w:cs="Arial"/>
          <w:lang w:eastAsia="pt-BR"/>
        </w:rPr>
        <w:t xml:space="preserve"> </w:t>
      </w:r>
      <w:r w:rsidRPr="000D468F">
        <w:rPr>
          <w:rFonts w:ascii="Arial" w:hAnsi="Arial" w:cs="Arial"/>
          <w:lang w:eastAsia="pt-BR"/>
        </w:rPr>
        <w:t>forro:</w:t>
      </w:r>
    </w:p>
    <w:p w:rsidR="00B05960" w:rsidRPr="000D468F" w:rsidRDefault="00B05960" w:rsidP="00B05960">
      <w:pPr>
        <w:jc w:val="left"/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noProof/>
          <w:lang w:eastAsia="pt-BR"/>
        </w:rPr>
        <w:drawing>
          <wp:inline distT="0" distB="0" distL="0" distR="0">
            <wp:extent cx="5039995" cy="3785235"/>
            <wp:effectExtent l="0" t="0" r="8255" b="5715"/>
            <wp:docPr id="377" name="Imagem 377" descr="C:\PROJETOS_TECNOMETAL.GRP\255_RELATORIO_JORGE_SILVEIRA.S&amp;G\WhatsApp Image 2018-07-18 at 4.31.54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 descr="C:\PROJETOS_TECNOMETAL.GRP\255_RELATORIO_JORGE_SILVEIRA.S&amp;G\WhatsApp Image 2018-07-18 at 4.31.54 PM (1).jpe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960" w:rsidRPr="00B05960" w:rsidRDefault="00B05960" w:rsidP="00B05960">
      <w:pPr>
        <w:jc w:val="left"/>
        <w:rPr>
          <w:rFonts w:ascii="Arial" w:hAnsi="Arial" w:cs="Arial"/>
          <w:sz w:val="20"/>
          <w:szCs w:val="20"/>
          <w:lang w:eastAsia="pt-BR"/>
        </w:rPr>
      </w:pPr>
      <w:r w:rsidRPr="00B05960">
        <w:rPr>
          <w:rFonts w:ascii="Arial" w:hAnsi="Arial" w:cs="Arial"/>
          <w:sz w:val="20"/>
          <w:szCs w:val="20"/>
          <w:lang w:eastAsia="pt-BR"/>
        </w:rPr>
        <w:t>Imagem 01 – Estrutura típica de sustentação do forro, em malha atirantada.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 xml:space="preserve">Na imagem 01 é possível observar os reforços realizados na última intervenção, com a presença de tirantes extras na estrutura de sustentação do forro. Também é possível </w:t>
      </w:r>
      <w:r w:rsidRPr="000D468F">
        <w:rPr>
          <w:rFonts w:ascii="Arial" w:hAnsi="Arial" w:cs="Arial"/>
          <w:lang w:eastAsia="pt-BR"/>
        </w:rPr>
        <w:lastRenderedPageBreak/>
        <w:t>observar que foi adicionada uma camada de cimento sobre o forro de estuque, aumentando assim a sobrecarga na estrutura de cobertura.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noProof/>
          <w:lang w:eastAsia="pt-BR"/>
        </w:rPr>
        <w:drawing>
          <wp:inline distT="0" distB="0" distL="0" distR="0">
            <wp:extent cx="5039995" cy="3785235"/>
            <wp:effectExtent l="0" t="0" r="8255" b="5715"/>
            <wp:docPr id="383" name="Imagem 383" descr="C:\PROJETOS_TECNOMETAL.GRP\255_RELATORIO_JORGE_SILVEIRA.S&amp;G\WhatsApp Image 2018-07-18 at 4.31.5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C:\PROJETOS_TECNOMETAL.GRP\255_RELATORIO_JORGE_SILVEIRA.S&amp;G\WhatsApp Image 2018-07-18 at 4.31.56 PM.jpe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960" w:rsidRPr="00B05960" w:rsidRDefault="00B05960" w:rsidP="00B05960">
      <w:pPr>
        <w:rPr>
          <w:rFonts w:ascii="Arial" w:hAnsi="Arial" w:cs="Arial"/>
          <w:sz w:val="20"/>
          <w:szCs w:val="20"/>
          <w:lang w:eastAsia="pt-BR"/>
        </w:rPr>
      </w:pPr>
      <w:r w:rsidRPr="00B05960">
        <w:rPr>
          <w:rFonts w:ascii="Arial" w:hAnsi="Arial" w:cs="Arial"/>
          <w:sz w:val="20"/>
          <w:szCs w:val="20"/>
          <w:lang w:eastAsia="pt-BR"/>
        </w:rPr>
        <w:t>Imagem 02 – Treliça típica, em madeira.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>Na imagem 02 é possível perceber a presença de elementos indevidos entre os elementos do banzo superior e o banzo inferior, ocasionando a ligação física entre os mesmos, alterando assim, a forma como as cargas são distribuídas e mudando o comportamento estrutural da tesoura.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>Na estrutura de cobertura e de forro há a presença de cupins, térmitas em geral, com estes gerando depressões e vazios na estrutura, ocasionando uma redução da resistência mecânica dos elementos estruturais.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>Outro fato observado foi a presença de vibrações da estrutura quando há a passagem de veículos pesados próximos à edificação.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noProof/>
          <w:lang w:eastAsia="pt-BR"/>
        </w:rPr>
        <w:lastRenderedPageBreak/>
        <w:drawing>
          <wp:inline distT="0" distB="0" distL="0" distR="0">
            <wp:extent cx="4442792" cy="5923349"/>
            <wp:effectExtent l="0" t="0" r="0" b="1270"/>
            <wp:docPr id="394" name="Imagem 394" descr="C:\PROJETOS_TECNOMETAL.GRP\255_RELATORIO_JORGE_SILVEIRA.S&amp;G\WhatsApp Image 2018-07-18 at 4.31.52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 descr="C:\PROJETOS_TECNOMETAL.GRP\255_RELATORIO_JORGE_SILVEIRA.S&amp;G\WhatsApp Image 2018-07-18 at 4.31.52 PM (2)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827" cy="592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960" w:rsidRPr="00B05960" w:rsidRDefault="00B05960" w:rsidP="00B05960">
      <w:pPr>
        <w:rPr>
          <w:rFonts w:ascii="Arial" w:hAnsi="Arial" w:cs="Arial"/>
          <w:sz w:val="20"/>
          <w:szCs w:val="20"/>
          <w:lang w:eastAsia="pt-BR"/>
        </w:rPr>
      </w:pPr>
      <w:r w:rsidRPr="00B05960">
        <w:rPr>
          <w:rFonts w:ascii="Arial" w:hAnsi="Arial" w:cs="Arial"/>
          <w:sz w:val="20"/>
          <w:szCs w:val="20"/>
          <w:lang w:eastAsia="pt-BR"/>
        </w:rPr>
        <w:t>Imagem 03 – Rachadura no apoio da tesoura.</w:t>
      </w:r>
    </w:p>
    <w:p w:rsidR="00B05960" w:rsidRPr="000D468F" w:rsidRDefault="00B05960" w:rsidP="00B05960">
      <w:pPr>
        <w:rPr>
          <w:rFonts w:ascii="Arial" w:hAnsi="Arial" w:cs="Arial"/>
          <w:lang w:eastAsia="pt-BR"/>
        </w:rPr>
      </w:pPr>
      <w:r w:rsidRPr="000D468F">
        <w:rPr>
          <w:rFonts w:ascii="Arial" w:hAnsi="Arial" w:cs="Arial"/>
          <w:lang w:eastAsia="pt-BR"/>
        </w:rPr>
        <w:t>Na imagem 03 é possível observarmos a presença de rachaduras na alvenaria, próxima a um dos apoios da tesoura em estrutura de madeira, o qual pode ter sofrido um deslocamento excessivo pelas possíveis causas comentadas acima, gerando esta rachadura externa,</w:t>
      </w:r>
      <w:r>
        <w:rPr>
          <w:rFonts w:ascii="Arial" w:hAnsi="Arial" w:cs="Arial"/>
          <w:lang w:eastAsia="pt-BR"/>
        </w:rPr>
        <w:t xml:space="preserve"> assim como possíveis rachadura</w:t>
      </w:r>
      <w:r w:rsidRPr="000D468F">
        <w:rPr>
          <w:rFonts w:ascii="Arial" w:hAnsi="Arial" w:cs="Arial"/>
          <w:lang w:eastAsia="pt-BR"/>
        </w:rPr>
        <w:t>s internas e um eventual colapso da estrutura de forro/cobertura.</w:t>
      </w:r>
    </w:p>
    <w:p w:rsidR="00B05960" w:rsidRPr="000D468F" w:rsidRDefault="00B05960" w:rsidP="00B05960">
      <w:pPr>
        <w:pStyle w:val="Ttulo1"/>
        <w:numPr>
          <w:ilvl w:val="0"/>
          <w:numId w:val="10"/>
        </w:numPr>
        <w:spacing w:line="259" w:lineRule="auto"/>
        <w:jc w:val="both"/>
        <w:rPr>
          <w:rFonts w:ascii="Arial" w:hAnsi="Arial" w:cs="Arial"/>
        </w:rPr>
      </w:pPr>
      <w:bookmarkStart w:id="2" w:name="_Toc519712374"/>
      <w:r w:rsidRPr="000D468F">
        <w:rPr>
          <w:rFonts w:ascii="Arial" w:hAnsi="Arial" w:cs="Arial"/>
        </w:rPr>
        <w:lastRenderedPageBreak/>
        <w:t>Conclusão</w:t>
      </w:r>
      <w:bookmarkEnd w:id="2"/>
    </w:p>
    <w:p w:rsidR="0067219A" w:rsidRDefault="0067219A" w:rsidP="00B05960">
      <w:pPr>
        <w:pStyle w:val="Cabealho"/>
        <w:spacing w:line="360" w:lineRule="auto"/>
        <w:jc w:val="left"/>
        <w:rPr>
          <w:rFonts w:ascii="Arial" w:hAnsi="Arial" w:cs="Arial"/>
        </w:rPr>
      </w:pPr>
      <w:bookmarkStart w:id="3" w:name="index"/>
      <w:bookmarkEnd w:id="3"/>
    </w:p>
    <w:p w:rsidR="00B05960" w:rsidRPr="000D468F" w:rsidRDefault="00B05960" w:rsidP="00B05960">
      <w:pPr>
        <w:pStyle w:val="Cabealho"/>
        <w:spacing w:line="360" w:lineRule="auto"/>
        <w:jc w:val="left"/>
        <w:rPr>
          <w:rFonts w:ascii="Arial" w:hAnsi="Arial" w:cs="Arial"/>
        </w:rPr>
      </w:pPr>
      <w:r w:rsidRPr="000D468F">
        <w:rPr>
          <w:rFonts w:ascii="Arial" w:hAnsi="Arial" w:cs="Arial"/>
        </w:rPr>
        <w:t>Foi realizada uma visita técnica para elaboração deste laudo onde foram detectadas as possíveis causas para o surgimento de rachaduras e desplacamento do forro:</w:t>
      </w:r>
    </w:p>
    <w:p w:rsidR="00B05960" w:rsidRPr="000D468F" w:rsidRDefault="00320B6E" w:rsidP="00B05960">
      <w:pPr>
        <w:pStyle w:val="Cabealho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05960" w:rsidRPr="000D468F">
        <w:rPr>
          <w:rFonts w:ascii="Arial" w:hAnsi="Arial" w:cs="Arial"/>
        </w:rPr>
        <w:t>Aumento da rigidez no forro com a presença de cimento;</w:t>
      </w:r>
    </w:p>
    <w:p w:rsidR="00B05960" w:rsidRPr="000D468F" w:rsidRDefault="00320B6E" w:rsidP="00B05960">
      <w:pPr>
        <w:pStyle w:val="Cabealho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05960" w:rsidRPr="000D468F">
        <w:rPr>
          <w:rFonts w:ascii="Arial" w:hAnsi="Arial" w:cs="Arial"/>
        </w:rPr>
        <w:t>A recomposição do forro em estuque, substituído em alguns pontos o gesso por cimento, aumenta consideravelmente a rigidez naquele ponto, aumentando assim, a possibilidade de fissuras na estrutura do forro.</w:t>
      </w:r>
    </w:p>
    <w:p w:rsidR="0067219A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rPr>
          <w:rFonts w:ascii="Arial" w:hAnsi="Arial" w:cs="Arial"/>
        </w:rPr>
      </w:pPr>
      <w:r w:rsidRPr="000D468F">
        <w:rPr>
          <w:rFonts w:ascii="Arial" w:hAnsi="Arial" w:cs="Arial"/>
        </w:rPr>
        <w:t>Presença de modificações estruturais indevidas;</w:t>
      </w:r>
    </w:p>
    <w:p w:rsidR="0067219A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Default="00320B6E" w:rsidP="00B05960">
      <w:pPr>
        <w:pStyle w:val="Cabealho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- Interferência na tesoura central- </w:t>
      </w:r>
      <w:r w:rsidR="00B05960" w:rsidRPr="000D468F">
        <w:rPr>
          <w:rFonts w:ascii="Arial" w:hAnsi="Arial" w:cs="Arial"/>
        </w:rPr>
        <w:t>A estrutura de madeira quando em tesouras, deve ter o seu sistema estrutural projetado para que os pendurais centrais, junto com as diagonais, formem um nó sem a presença da linha da tesoura, permitindo, assim, que essa estrutura trabalhe como uma estrutura protendida. Quando esse nó toca a linha, essa sofre uma flexão que prejudica substancialmente o trabalho de tração e compressão, que são próprios das estruturas treliçadas.</w:t>
      </w:r>
    </w:p>
    <w:p w:rsidR="0067219A" w:rsidRPr="000D468F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rPr>
          <w:rFonts w:ascii="Arial" w:hAnsi="Arial" w:cs="Arial"/>
        </w:rPr>
      </w:pPr>
      <w:r w:rsidRPr="000D468F">
        <w:rPr>
          <w:rFonts w:ascii="Arial" w:hAnsi="Arial" w:cs="Arial"/>
        </w:rPr>
        <w:t>Presença de Térmitas na estrutura;</w:t>
      </w:r>
    </w:p>
    <w:p w:rsidR="0067219A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rPr>
          <w:rFonts w:ascii="Arial" w:hAnsi="Arial" w:cs="Arial"/>
        </w:rPr>
      </w:pPr>
      <w:r w:rsidRPr="000D468F">
        <w:rPr>
          <w:rFonts w:ascii="Arial" w:hAnsi="Arial" w:cs="Arial"/>
        </w:rPr>
        <w:t>Detectamos em vários pontos da estrutura a presença de Térmitas, (cup</w:t>
      </w:r>
      <w:r>
        <w:rPr>
          <w:rFonts w:ascii="Arial" w:hAnsi="Arial" w:cs="Arial"/>
        </w:rPr>
        <w:t>ins) na estrutura. Esse inseto a</w:t>
      </w:r>
      <w:r w:rsidRPr="000D468F">
        <w:rPr>
          <w:rFonts w:ascii="Arial" w:hAnsi="Arial" w:cs="Arial"/>
        </w:rPr>
        <w:t>limenta-se da celulose da própria madeira, enfraquecendo a resistência da seção corroída. Apesar das seções que compõem a estrutura serem superdimensionadas. A térmita, tem a tendência de se alimentar da massa  do centro da seção, para se proteger da luminosidade, dando assim uma falsa impressão que a peça está perfeita, quando, na verdade, a perda de seção do centro fica evidenciada.</w:t>
      </w:r>
    </w:p>
    <w:p w:rsidR="00B05960" w:rsidRDefault="00B05960" w:rsidP="00B05960">
      <w:pPr>
        <w:pStyle w:val="Cabealho"/>
        <w:spacing w:line="360" w:lineRule="auto"/>
        <w:rPr>
          <w:rFonts w:ascii="Arial" w:hAnsi="Arial" w:cs="Arial"/>
        </w:rPr>
      </w:pPr>
      <w:r w:rsidRPr="000D468F">
        <w:rPr>
          <w:rFonts w:ascii="Arial" w:hAnsi="Arial" w:cs="Arial"/>
        </w:rPr>
        <w:t>Vibrações excessivas ocasionadas por veículos pesados trafegando próximo à edificação.</w:t>
      </w:r>
    </w:p>
    <w:p w:rsidR="0067219A" w:rsidRPr="000D468F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rPr>
          <w:rFonts w:ascii="Arial" w:hAnsi="Arial" w:cs="Arial"/>
        </w:rPr>
      </w:pPr>
      <w:r w:rsidRPr="000D468F">
        <w:rPr>
          <w:rFonts w:ascii="Arial" w:hAnsi="Arial" w:cs="Arial"/>
        </w:rPr>
        <w:t>Constatamos também, que o tráfego de veículos pesados na Tra</w:t>
      </w:r>
      <w:r>
        <w:rPr>
          <w:rFonts w:ascii="Arial" w:hAnsi="Arial" w:cs="Arial"/>
        </w:rPr>
        <w:t>vessa B</w:t>
      </w:r>
      <w:r w:rsidRPr="000D468F">
        <w:rPr>
          <w:rFonts w:ascii="Arial" w:hAnsi="Arial" w:cs="Arial"/>
        </w:rPr>
        <w:t xml:space="preserve">enjamim Constant, rua lateral ao Palácio, provoca vibrações excessivas na estrutura do prédio, em função da presença do lençol freático que está a uma pequena profundidade naquele local, e, como </w:t>
      </w:r>
      <w:r w:rsidRPr="000D468F">
        <w:rPr>
          <w:rFonts w:ascii="Arial" w:hAnsi="Arial" w:cs="Arial"/>
        </w:rPr>
        <w:lastRenderedPageBreak/>
        <w:t>em consequência, toda edifi</w:t>
      </w:r>
      <w:r>
        <w:rPr>
          <w:rFonts w:ascii="Arial" w:hAnsi="Arial" w:cs="Arial"/>
        </w:rPr>
        <w:t>ca</w:t>
      </w:r>
      <w:r w:rsidRPr="000D468F">
        <w:rPr>
          <w:rFonts w:ascii="Arial" w:hAnsi="Arial" w:cs="Arial"/>
        </w:rPr>
        <w:t>ção foi construída com fundações rasas. Essas vibraç</w:t>
      </w:r>
      <w:r>
        <w:rPr>
          <w:rFonts w:ascii="Arial" w:hAnsi="Arial" w:cs="Arial"/>
        </w:rPr>
        <w:t>ões</w:t>
      </w:r>
      <w:r w:rsidRPr="000D468F">
        <w:rPr>
          <w:rFonts w:ascii="Arial" w:hAnsi="Arial" w:cs="Arial"/>
        </w:rPr>
        <w:t xml:space="preserve"> provocam pequenas fissuras que, com a repetição, pedem chegar até as rachaduras.</w:t>
      </w:r>
    </w:p>
    <w:p w:rsidR="0067219A" w:rsidRDefault="0067219A" w:rsidP="00B05960">
      <w:pPr>
        <w:pStyle w:val="Cabealho"/>
        <w:spacing w:line="360" w:lineRule="auto"/>
        <w:rPr>
          <w:rFonts w:ascii="Arial" w:hAnsi="Arial" w:cs="Arial"/>
        </w:rPr>
      </w:pPr>
    </w:p>
    <w:p w:rsidR="00B05960" w:rsidRPr="000D468F" w:rsidRDefault="00320B6E" w:rsidP="00B05960">
      <w:pPr>
        <w:pStyle w:val="Cabealho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0D468F">
        <w:rPr>
          <w:rFonts w:ascii="Arial" w:hAnsi="Arial" w:cs="Arial"/>
        </w:rPr>
        <w:t>Deformação Lenta</w:t>
      </w:r>
      <w:r>
        <w:rPr>
          <w:rFonts w:ascii="Arial" w:hAnsi="Arial" w:cs="Arial"/>
        </w:rPr>
        <w:t xml:space="preserve">- </w:t>
      </w:r>
      <w:r w:rsidR="00B05960" w:rsidRPr="000D468F">
        <w:rPr>
          <w:rFonts w:ascii="Arial" w:hAnsi="Arial" w:cs="Arial"/>
        </w:rPr>
        <w:t>A deformação lenta é uma propriedade física inerente a composição da madeira, que tende a se deformar em função do tempo, por essa razão, as peças que compõem o sistema estrutural, Terças e Tesouras, (pendural linha e perna) podem se deformar perdendo o seu alinhamento ou se deformando</w:t>
      </w:r>
      <w:r w:rsidR="00B05960">
        <w:rPr>
          <w:rFonts w:ascii="Arial" w:hAnsi="Arial" w:cs="Arial"/>
        </w:rPr>
        <w:t xml:space="preserve"> </w:t>
      </w:r>
      <w:r w:rsidR="00B05960" w:rsidRPr="000D468F">
        <w:rPr>
          <w:rFonts w:ascii="Arial" w:hAnsi="Arial" w:cs="Arial"/>
        </w:rPr>
        <w:t>em relação aos seus eixos x e y. , os nós podem se afastar e as terças perdem o alinhamento.</w:t>
      </w:r>
    </w:p>
    <w:p w:rsidR="00B05960" w:rsidRPr="000D468F" w:rsidRDefault="00B05960" w:rsidP="00B0596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0D468F">
        <w:rPr>
          <w:rFonts w:ascii="Arial" w:hAnsi="Arial" w:cs="Arial"/>
        </w:rPr>
        <w:t>Es</w:t>
      </w:r>
      <w:r>
        <w:rPr>
          <w:rFonts w:ascii="Arial" w:hAnsi="Arial" w:cs="Arial"/>
        </w:rPr>
        <w:t xml:space="preserve">se é o relatório, mostrando um </w:t>
      </w:r>
      <w:r w:rsidRPr="000D468F">
        <w:rPr>
          <w:rFonts w:ascii="Arial" w:hAnsi="Arial" w:cs="Arial"/>
        </w:rPr>
        <w:t>diagnóstico da real situação da estrutura de madeira do Palácio da Praça Fausto Cardoso.</w:t>
      </w:r>
    </w:p>
    <w:p w:rsidR="00B05960" w:rsidRPr="000D468F" w:rsidRDefault="00B05960" w:rsidP="00B0596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:rsidR="00320B6E" w:rsidRDefault="00320B6E" w:rsidP="00B05960">
      <w:pPr>
        <w:pStyle w:val="Cabealho"/>
        <w:spacing w:line="360" w:lineRule="auto"/>
        <w:ind w:left="360"/>
        <w:jc w:val="center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ind w:left="360"/>
        <w:jc w:val="center"/>
        <w:rPr>
          <w:rFonts w:ascii="Arial" w:hAnsi="Arial" w:cs="Arial"/>
        </w:rPr>
      </w:pPr>
      <w:r w:rsidRPr="000D468F">
        <w:rPr>
          <w:rFonts w:ascii="Arial" w:hAnsi="Arial" w:cs="Arial"/>
        </w:rPr>
        <w:t>Aracaju, 18 de Julho de 2018</w:t>
      </w:r>
    </w:p>
    <w:p w:rsidR="00B05960" w:rsidRPr="000D468F" w:rsidRDefault="00B05960" w:rsidP="00B05960">
      <w:pPr>
        <w:pStyle w:val="Cabealho"/>
        <w:spacing w:line="360" w:lineRule="auto"/>
        <w:ind w:left="360"/>
        <w:jc w:val="center"/>
        <w:rPr>
          <w:rFonts w:ascii="Arial" w:hAnsi="Arial" w:cs="Arial"/>
        </w:rPr>
      </w:pPr>
    </w:p>
    <w:p w:rsidR="00B05960" w:rsidRPr="000D468F" w:rsidRDefault="00B05960" w:rsidP="00B05960">
      <w:pPr>
        <w:pStyle w:val="Cabealho"/>
        <w:spacing w:line="360" w:lineRule="auto"/>
        <w:ind w:left="360"/>
        <w:jc w:val="center"/>
        <w:rPr>
          <w:rFonts w:ascii="Arial" w:hAnsi="Arial" w:cs="Arial"/>
        </w:rPr>
      </w:pPr>
      <w:r w:rsidRPr="000D468F">
        <w:rPr>
          <w:rFonts w:ascii="Arial" w:hAnsi="Arial" w:cs="Arial"/>
        </w:rPr>
        <w:t>_________________________________________</w:t>
      </w:r>
    </w:p>
    <w:p w:rsidR="00B05960" w:rsidRPr="000D468F" w:rsidRDefault="00B05960" w:rsidP="00B05960">
      <w:pPr>
        <w:pStyle w:val="Cabealho"/>
        <w:spacing w:line="360" w:lineRule="auto"/>
        <w:ind w:left="360"/>
        <w:jc w:val="center"/>
        <w:rPr>
          <w:rFonts w:ascii="Arial" w:hAnsi="Arial" w:cs="Arial"/>
        </w:rPr>
      </w:pPr>
      <w:r w:rsidRPr="000D468F">
        <w:rPr>
          <w:rFonts w:ascii="Arial" w:hAnsi="Arial" w:cs="Arial"/>
        </w:rPr>
        <w:t>Eng.º Jorge Roberto Silveira</w:t>
      </w:r>
    </w:p>
    <w:p w:rsidR="00B05960" w:rsidRDefault="00B05960" w:rsidP="00150B88">
      <w:pPr>
        <w:rPr>
          <w:rFonts w:ascii="Arial" w:hAnsi="Arial" w:cs="Arial"/>
        </w:rPr>
      </w:pPr>
    </w:p>
    <w:p w:rsidR="00B54115" w:rsidRDefault="00B54115" w:rsidP="00150B88">
      <w:pPr>
        <w:rPr>
          <w:rFonts w:ascii="Arial" w:hAnsi="Arial" w:cs="Arial"/>
        </w:rPr>
      </w:pPr>
    </w:p>
    <w:p w:rsidR="00B40034" w:rsidRPr="00B54115" w:rsidRDefault="00B40034" w:rsidP="00150B88">
      <w:pPr>
        <w:rPr>
          <w:rFonts w:ascii="Arial" w:hAnsi="Arial" w:cs="Arial"/>
        </w:rPr>
      </w:pPr>
    </w:p>
    <w:sectPr w:rsidR="00B40034" w:rsidRPr="00B54115" w:rsidSect="00FC5D68">
      <w:headerReference w:type="default" r:id="rId34"/>
      <w:footerReference w:type="default" r:id="rId35"/>
      <w:pgSz w:w="11907" w:h="16839" w:code="9"/>
      <w:pgMar w:top="2127" w:right="1134" w:bottom="1418" w:left="1701" w:header="284" w:footer="101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7D17" w:rsidRDefault="00637D17" w:rsidP="00992371">
      <w:pPr>
        <w:spacing w:after="0" w:line="240" w:lineRule="auto"/>
      </w:pPr>
      <w:r>
        <w:separator/>
      </w:r>
    </w:p>
  </w:endnote>
  <w:endnote w:type="continuationSeparator" w:id="0">
    <w:p w:rsidR="00637D17" w:rsidRDefault="00637D17" w:rsidP="009923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1963559"/>
      <w:docPartObj>
        <w:docPartGallery w:val="Page Numbers (Bottom of Page)"/>
        <w:docPartUnique/>
      </w:docPartObj>
    </w:sdtPr>
    <w:sdtEndPr/>
    <w:sdtContent>
      <w:p w:rsidR="00C8233D" w:rsidRDefault="00637D17" w:rsidP="00FC5D68">
        <w:pPr>
          <w:pStyle w:val="Rodap"/>
          <w:ind w:hanging="1701"/>
        </w:pPr>
        <w:r>
          <w:rPr>
            <w:noProof/>
            <w:lang w:eastAsia="pt-BR"/>
          </w:rPr>
          <w:pict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Forma 13" o:spid="_x0000_s2049" type="#_x0000_t5" style="position:absolute;left:0;text-align:left;margin-left:470.35pt;margin-top:681.65pt;width:124.9pt;height:108.45pt;z-index:2516597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" adj="21600" fillcolor="#ad3a1b" stroked="f">
              <v:textbox>
                <w:txbxContent>
                  <w:p w:rsidR="00854EE5" w:rsidRDefault="00B0740D">
                    <w:pPr>
                      <w:jc w:val="center"/>
                      <w:rPr>
                        <w:szCs w:val="72"/>
                      </w:rPr>
                    </w:pPr>
                    <w:r>
                      <w:rPr>
                        <w:rFonts w:asciiTheme="minorHAnsi" w:eastAsiaTheme="minorEastAsia" w:hAnsiTheme="minorHAnsi" w:cstheme="minorBidi"/>
                      </w:rPr>
                      <w:fldChar w:fldCharType="begin"/>
                    </w:r>
                    <w:r w:rsidR="00854EE5">
                      <w:instrText>PAGE    \* MERGEFORMAT</w:instrText>
                    </w:r>
                    <w:r>
                      <w:rPr>
                        <w:rFonts w:asciiTheme="minorHAnsi" w:eastAsiaTheme="minorEastAsia" w:hAnsiTheme="minorHAnsi" w:cstheme="minorBidi"/>
                      </w:rPr>
                      <w:fldChar w:fldCharType="separate"/>
                    </w:r>
                    <w:r w:rsidR="002834B1" w:rsidRPr="002834B1">
                      <w:rPr>
                        <w:rFonts w:asciiTheme="majorHAnsi" w:eastAsiaTheme="majorEastAsia" w:hAnsiTheme="majorHAnsi" w:cstheme="majorBidi"/>
                        <w:noProof/>
                        <w:color w:val="FFFFFF" w:themeColor="background1"/>
                        <w:sz w:val="72"/>
                        <w:szCs w:val="72"/>
                      </w:rPr>
                      <w:t>9</w:t>
                    </w:r>
                    <w:r>
                      <w:rPr>
                        <w:rFonts w:asciiTheme="majorHAnsi" w:eastAsiaTheme="majorEastAsia" w:hAnsiTheme="majorHAnsi" w:cstheme="majorBidi"/>
                        <w:color w:val="FFFFFF" w:themeColor="background1"/>
                        <w:sz w:val="72"/>
                        <w:szCs w:val="7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w:r>
        <w:r w:rsidR="00532B84">
          <w:rPr>
            <w:noProof/>
            <w:lang w:eastAsia="pt-BR"/>
          </w:rPr>
          <w:drawing>
            <wp:inline distT="0" distB="0" distL="0" distR="0">
              <wp:extent cx="7146235" cy="775035"/>
              <wp:effectExtent l="0" t="0" r="0" b="6350"/>
              <wp:docPr id="14" name="Imagem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91056"/>
                      <a:stretch/>
                    </pic:blipFill>
                    <pic:spPr bwMode="auto">
                      <a:xfrm>
                        <a:off x="0" y="0"/>
                        <a:ext cx="7181178" cy="778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7D17" w:rsidRDefault="00637D17" w:rsidP="00992371">
      <w:pPr>
        <w:spacing w:after="0" w:line="240" w:lineRule="auto"/>
      </w:pPr>
      <w:r>
        <w:separator/>
      </w:r>
    </w:p>
  </w:footnote>
  <w:footnote w:type="continuationSeparator" w:id="0">
    <w:p w:rsidR="00637D17" w:rsidRDefault="00637D17" w:rsidP="009923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2371" w:rsidRDefault="00532B84" w:rsidP="00532B84">
    <w:pPr>
      <w:pStyle w:val="Cabealho"/>
      <w:jc w:val="right"/>
    </w:pPr>
    <w:r>
      <w:rPr>
        <w:noProof/>
        <w:lang w:eastAsia="pt-BR"/>
      </w:rPr>
      <w:drawing>
        <wp:inline distT="0" distB="0" distL="0" distR="0">
          <wp:extent cx="1945005" cy="1371600"/>
          <wp:effectExtent l="0" t="0" r="0" b="0"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5005" cy="1371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59A2412"/>
    <w:multiLevelType w:val="hybridMultilevel"/>
    <w:tmpl w:val="E892CC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AD4FF5"/>
    <w:multiLevelType w:val="hybridMultilevel"/>
    <w:tmpl w:val="72AA6FFC"/>
    <w:lvl w:ilvl="0" w:tplc="04160013">
      <w:start w:val="1"/>
      <w:numFmt w:val="upperRoman"/>
      <w:lvlText w:val="%1."/>
      <w:lvlJc w:val="right"/>
      <w:pPr>
        <w:ind w:left="786" w:hanging="360"/>
      </w:p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8414B82"/>
    <w:multiLevelType w:val="hybridMultilevel"/>
    <w:tmpl w:val="743A3B08"/>
    <w:lvl w:ilvl="0" w:tplc="54BC36A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7466C7"/>
    <w:multiLevelType w:val="hybridMultilevel"/>
    <w:tmpl w:val="AE52ED8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CE7295"/>
    <w:multiLevelType w:val="hybridMultilevel"/>
    <w:tmpl w:val="40C679A2"/>
    <w:lvl w:ilvl="0" w:tplc="6870EE5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8009B7"/>
    <w:multiLevelType w:val="hybridMultilevel"/>
    <w:tmpl w:val="38D80360"/>
    <w:lvl w:ilvl="0" w:tplc="9176D928">
      <w:start w:val="1"/>
      <w:numFmt w:val="decimal"/>
      <w:lvlText w:val="%1)"/>
      <w:lvlJc w:val="left"/>
      <w:pPr>
        <w:ind w:left="786" w:hanging="360"/>
      </w:pPr>
      <w:rPr>
        <w:sz w:val="28"/>
        <w:szCs w:val="28"/>
      </w:rPr>
    </w:lvl>
    <w:lvl w:ilvl="1" w:tplc="04160019">
      <w:start w:val="1"/>
      <w:numFmt w:val="lowerLetter"/>
      <w:lvlText w:val="%2."/>
      <w:lvlJc w:val="left"/>
      <w:pPr>
        <w:ind w:left="1506" w:hanging="360"/>
      </w:pPr>
    </w:lvl>
    <w:lvl w:ilvl="2" w:tplc="0416001B">
      <w:start w:val="1"/>
      <w:numFmt w:val="lowerRoman"/>
      <w:lvlText w:val="%3."/>
      <w:lvlJc w:val="right"/>
      <w:pPr>
        <w:ind w:left="2226" w:hanging="180"/>
      </w:pPr>
    </w:lvl>
    <w:lvl w:ilvl="3" w:tplc="0416000F">
      <w:start w:val="1"/>
      <w:numFmt w:val="decimal"/>
      <w:lvlText w:val="%4."/>
      <w:lvlJc w:val="left"/>
      <w:pPr>
        <w:ind w:left="2946" w:hanging="360"/>
      </w:pPr>
    </w:lvl>
    <w:lvl w:ilvl="4" w:tplc="04160019">
      <w:start w:val="1"/>
      <w:numFmt w:val="lowerLetter"/>
      <w:lvlText w:val="%5."/>
      <w:lvlJc w:val="left"/>
      <w:pPr>
        <w:ind w:left="3666" w:hanging="360"/>
      </w:pPr>
    </w:lvl>
    <w:lvl w:ilvl="5" w:tplc="0416001B">
      <w:start w:val="1"/>
      <w:numFmt w:val="lowerRoman"/>
      <w:lvlText w:val="%6."/>
      <w:lvlJc w:val="right"/>
      <w:pPr>
        <w:ind w:left="4386" w:hanging="180"/>
      </w:pPr>
    </w:lvl>
    <w:lvl w:ilvl="6" w:tplc="0416000F">
      <w:start w:val="1"/>
      <w:numFmt w:val="decimal"/>
      <w:lvlText w:val="%7."/>
      <w:lvlJc w:val="left"/>
      <w:pPr>
        <w:ind w:left="5106" w:hanging="360"/>
      </w:pPr>
    </w:lvl>
    <w:lvl w:ilvl="7" w:tplc="04160019">
      <w:start w:val="1"/>
      <w:numFmt w:val="lowerLetter"/>
      <w:lvlText w:val="%8."/>
      <w:lvlJc w:val="left"/>
      <w:pPr>
        <w:ind w:left="5826" w:hanging="360"/>
      </w:pPr>
    </w:lvl>
    <w:lvl w:ilvl="8" w:tplc="0416001B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400418CD"/>
    <w:multiLevelType w:val="hybridMultilevel"/>
    <w:tmpl w:val="54CEC136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41701726"/>
    <w:multiLevelType w:val="hybridMultilevel"/>
    <w:tmpl w:val="95126F56"/>
    <w:lvl w:ilvl="0" w:tplc="04160013">
      <w:start w:val="1"/>
      <w:numFmt w:val="upperRoman"/>
      <w:lvlText w:val="%1."/>
      <w:lvlJc w:val="right"/>
      <w:pPr>
        <w:ind w:left="501" w:hanging="360"/>
      </w:pPr>
    </w:lvl>
    <w:lvl w:ilvl="1" w:tplc="04160019" w:tentative="1">
      <w:start w:val="1"/>
      <w:numFmt w:val="lowerLetter"/>
      <w:lvlText w:val="%2."/>
      <w:lvlJc w:val="left"/>
      <w:pPr>
        <w:ind w:left="1221" w:hanging="360"/>
      </w:pPr>
    </w:lvl>
    <w:lvl w:ilvl="2" w:tplc="0416001B" w:tentative="1">
      <w:start w:val="1"/>
      <w:numFmt w:val="lowerRoman"/>
      <w:lvlText w:val="%3."/>
      <w:lvlJc w:val="right"/>
      <w:pPr>
        <w:ind w:left="1941" w:hanging="180"/>
      </w:pPr>
    </w:lvl>
    <w:lvl w:ilvl="3" w:tplc="0416000F" w:tentative="1">
      <w:start w:val="1"/>
      <w:numFmt w:val="decimal"/>
      <w:lvlText w:val="%4."/>
      <w:lvlJc w:val="left"/>
      <w:pPr>
        <w:ind w:left="2661" w:hanging="360"/>
      </w:pPr>
    </w:lvl>
    <w:lvl w:ilvl="4" w:tplc="04160019" w:tentative="1">
      <w:start w:val="1"/>
      <w:numFmt w:val="lowerLetter"/>
      <w:lvlText w:val="%5."/>
      <w:lvlJc w:val="left"/>
      <w:pPr>
        <w:ind w:left="3381" w:hanging="360"/>
      </w:pPr>
    </w:lvl>
    <w:lvl w:ilvl="5" w:tplc="0416001B" w:tentative="1">
      <w:start w:val="1"/>
      <w:numFmt w:val="lowerRoman"/>
      <w:lvlText w:val="%6."/>
      <w:lvlJc w:val="right"/>
      <w:pPr>
        <w:ind w:left="4101" w:hanging="180"/>
      </w:pPr>
    </w:lvl>
    <w:lvl w:ilvl="6" w:tplc="0416000F" w:tentative="1">
      <w:start w:val="1"/>
      <w:numFmt w:val="decimal"/>
      <w:lvlText w:val="%7."/>
      <w:lvlJc w:val="left"/>
      <w:pPr>
        <w:ind w:left="4821" w:hanging="360"/>
      </w:pPr>
    </w:lvl>
    <w:lvl w:ilvl="7" w:tplc="04160019" w:tentative="1">
      <w:start w:val="1"/>
      <w:numFmt w:val="lowerLetter"/>
      <w:lvlText w:val="%8."/>
      <w:lvlJc w:val="left"/>
      <w:pPr>
        <w:ind w:left="5541" w:hanging="360"/>
      </w:pPr>
    </w:lvl>
    <w:lvl w:ilvl="8" w:tplc="0416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9">
    <w:nsid w:val="4D8E7D77"/>
    <w:multiLevelType w:val="hybridMultilevel"/>
    <w:tmpl w:val="4BA8C60A"/>
    <w:lvl w:ilvl="0" w:tplc="BBA68510">
      <w:start w:val="1"/>
      <w:numFmt w:val="decimal"/>
      <w:lvlText w:val="%1-"/>
      <w:lvlJc w:val="left"/>
      <w:pPr>
        <w:ind w:left="720" w:hanging="360"/>
      </w:pPr>
      <w:rPr>
        <w:rFonts w:hint="default"/>
        <w:sz w:val="22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11013B"/>
    <w:multiLevelType w:val="hybridMultilevel"/>
    <w:tmpl w:val="A58446DE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0"/>
  </w:num>
  <w:num w:numId="4">
    <w:abstractNumId w:val="9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4"/>
  </w:num>
  <w:num w:numId="8">
    <w:abstractNumId w:val="7"/>
  </w:num>
  <w:num w:numId="9">
    <w:abstractNumId w:val="7"/>
  </w:num>
  <w:num w:numId="10">
    <w:abstractNumId w:val="2"/>
  </w:num>
  <w:num w:numId="11">
    <w:abstractNumId w:val="8"/>
  </w:num>
  <w:num w:numId="12">
    <w:abstractNumId w:val="6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92371"/>
    <w:rsid w:val="00002693"/>
    <w:rsid w:val="000115A0"/>
    <w:rsid w:val="00012802"/>
    <w:rsid w:val="000141D8"/>
    <w:rsid w:val="0003500E"/>
    <w:rsid w:val="00071B4C"/>
    <w:rsid w:val="000847A7"/>
    <w:rsid w:val="00086811"/>
    <w:rsid w:val="000B3D0D"/>
    <w:rsid w:val="000D72D1"/>
    <w:rsid w:val="001235DC"/>
    <w:rsid w:val="0012614E"/>
    <w:rsid w:val="00127F1B"/>
    <w:rsid w:val="001317E2"/>
    <w:rsid w:val="0013719E"/>
    <w:rsid w:val="00140EF8"/>
    <w:rsid w:val="00142216"/>
    <w:rsid w:val="00150B88"/>
    <w:rsid w:val="00152886"/>
    <w:rsid w:val="001571E2"/>
    <w:rsid w:val="001716FD"/>
    <w:rsid w:val="0018069E"/>
    <w:rsid w:val="001820C7"/>
    <w:rsid w:val="00192E72"/>
    <w:rsid w:val="001A1EDA"/>
    <w:rsid w:val="001A49DB"/>
    <w:rsid w:val="001C1EB2"/>
    <w:rsid w:val="001D5E8F"/>
    <w:rsid w:val="001E43D9"/>
    <w:rsid w:val="0020639C"/>
    <w:rsid w:val="002317E9"/>
    <w:rsid w:val="00243C0E"/>
    <w:rsid w:val="00255E32"/>
    <w:rsid w:val="00256211"/>
    <w:rsid w:val="00264D11"/>
    <w:rsid w:val="00276920"/>
    <w:rsid w:val="002773F8"/>
    <w:rsid w:val="002834B1"/>
    <w:rsid w:val="00297C92"/>
    <w:rsid w:val="002F31FA"/>
    <w:rsid w:val="00307958"/>
    <w:rsid w:val="00320B6E"/>
    <w:rsid w:val="00321CB0"/>
    <w:rsid w:val="00324634"/>
    <w:rsid w:val="0035565E"/>
    <w:rsid w:val="0035768F"/>
    <w:rsid w:val="003814D5"/>
    <w:rsid w:val="00386EAC"/>
    <w:rsid w:val="003A0326"/>
    <w:rsid w:val="003D5429"/>
    <w:rsid w:val="003E0A6E"/>
    <w:rsid w:val="003F0C44"/>
    <w:rsid w:val="004012D0"/>
    <w:rsid w:val="00411D1E"/>
    <w:rsid w:val="004541FA"/>
    <w:rsid w:val="00461F44"/>
    <w:rsid w:val="00467C57"/>
    <w:rsid w:val="00474F98"/>
    <w:rsid w:val="004847BC"/>
    <w:rsid w:val="00497FDC"/>
    <w:rsid w:val="004B135C"/>
    <w:rsid w:val="00510C01"/>
    <w:rsid w:val="005273A7"/>
    <w:rsid w:val="00532B84"/>
    <w:rsid w:val="0056378F"/>
    <w:rsid w:val="00572022"/>
    <w:rsid w:val="005C258A"/>
    <w:rsid w:val="005C3951"/>
    <w:rsid w:val="005C627C"/>
    <w:rsid w:val="005F7437"/>
    <w:rsid w:val="0060224D"/>
    <w:rsid w:val="00610FE8"/>
    <w:rsid w:val="006201D1"/>
    <w:rsid w:val="00636DF9"/>
    <w:rsid w:val="00637D17"/>
    <w:rsid w:val="006465CF"/>
    <w:rsid w:val="00654B11"/>
    <w:rsid w:val="00666D97"/>
    <w:rsid w:val="0067219A"/>
    <w:rsid w:val="00683CEC"/>
    <w:rsid w:val="006913F5"/>
    <w:rsid w:val="006B51CD"/>
    <w:rsid w:val="006B707C"/>
    <w:rsid w:val="006C2F26"/>
    <w:rsid w:val="00737B33"/>
    <w:rsid w:val="007412CE"/>
    <w:rsid w:val="00743FDD"/>
    <w:rsid w:val="00746220"/>
    <w:rsid w:val="00757842"/>
    <w:rsid w:val="00760035"/>
    <w:rsid w:val="00764352"/>
    <w:rsid w:val="00792796"/>
    <w:rsid w:val="00793127"/>
    <w:rsid w:val="00793326"/>
    <w:rsid w:val="007A4118"/>
    <w:rsid w:val="007F52F4"/>
    <w:rsid w:val="00805412"/>
    <w:rsid w:val="00820369"/>
    <w:rsid w:val="00825120"/>
    <w:rsid w:val="0084507A"/>
    <w:rsid w:val="008473FC"/>
    <w:rsid w:val="00854EE5"/>
    <w:rsid w:val="00856A64"/>
    <w:rsid w:val="008730FB"/>
    <w:rsid w:val="0087545A"/>
    <w:rsid w:val="00895D87"/>
    <w:rsid w:val="008C2222"/>
    <w:rsid w:val="008E174C"/>
    <w:rsid w:val="008E677B"/>
    <w:rsid w:val="008F0175"/>
    <w:rsid w:val="008F1883"/>
    <w:rsid w:val="008F66F6"/>
    <w:rsid w:val="00900DD3"/>
    <w:rsid w:val="0091010D"/>
    <w:rsid w:val="00914281"/>
    <w:rsid w:val="00917358"/>
    <w:rsid w:val="00917835"/>
    <w:rsid w:val="009255A8"/>
    <w:rsid w:val="00926998"/>
    <w:rsid w:val="00927DDE"/>
    <w:rsid w:val="00945E0E"/>
    <w:rsid w:val="00966A5D"/>
    <w:rsid w:val="009676A6"/>
    <w:rsid w:val="00992371"/>
    <w:rsid w:val="009B4950"/>
    <w:rsid w:val="009C4CA3"/>
    <w:rsid w:val="009F0B93"/>
    <w:rsid w:val="00A32291"/>
    <w:rsid w:val="00A36BDD"/>
    <w:rsid w:val="00A4727A"/>
    <w:rsid w:val="00A5001E"/>
    <w:rsid w:val="00A67A70"/>
    <w:rsid w:val="00A839E3"/>
    <w:rsid w:val="00A84FC0"/>
    <w:rsid w:val="00A96EB4"/>
    <w:rsid w:val="00AA3E16"/>
    <w:rsid w:val="00AC5250"/>
    <w:rsid w:val="00AC7C71"/>
    <w:rsid w:val="00AF178D"/>
    <w:rsid w:val="00AF4B8C"/>
    <w:rsid w:val="00B0546C"/>
    <w:rsid w:val="00B05960"/>
    <w:rsid w:val="00B0740D"/>
    <w:rsid w:val="00B16A61"/>
    <w:rsid w:val="00B2044E"/>
    <w:rsid w:val="00B20833"/>
    <w:rsid w:val="00B40034"/>
    <w:rsid w:val="00B54115"/>
    <w:rsid w:val="00B75166"/>
    <w:rsid w:val="00B75381"/>
    <w:rsid w:val="00BA65D3"/>
    <w:rsid w:val="00BD5EE8"/>
    <w:rsid w:val="00BE65BD"/>
    <w:rsid w:val="00BF3D61"/>
    <w:rsid w:val="00C00165"/>
    <w:rsid w:val="00C037A2"/>
    <w:rsid w:val="00C126E7"/>
    <w:rsid w:val="00C25A8D"/>
    <w:rsid w:val="00C30BE3"/>
    <w:rsid w:val="00C31EF7"/>
    <w:rsid w:val="00C8233D"/>
    <w:rsid w:val="00C913BD"/>
    <w:rsid w:val="00C97862"/>
    <w:rsid w:val="00CA6787"/>
    <w:rsid w:val="00CE6F14"/>
    <w:rsid w:val="00CF3E00"/>
    <w:rsid w:val="00CF56E2"/>
    <w:rsid w:val="00D30A1B"/>
    <w:rsid w:val="00D33DB7"/>
    <w:rsid w:val="00D46F52"/>
    <w:rsid w:val="00D6494C"/>
    <w:rsid w:val="00D85103"/>
    <w:rsid w:val="00D92DFB"/>
    <w:rsid w:val="00D96D22"/>
    <w:rsid w:val="00DA1775"/>
    <w:rsid w:val="00DB11A2"/>
    <w:rsid w:val="00DD10D7"/>
    <w:rsid w:val="00DD2C53"/>
    <w:rsid w:val="00DE0813"/>
    <w:rsid w:val="00DE6C3A"/>
    <w:rsid w:val="00DF6F93"/>
    <w:rsid w:val="00E03050"/>
    <w:rsid w:val="00E11060"/>
    <w:rsid w:val="00E11D3A"/>
    <w:rsid w:val="00E13424"/>
    <w:rsid w:val="00E206D2"/>
    <w:rsid w:val="00E270FF"/>
    <w:rsid w:val="00E27A47"/>
    <w:rsid w:val="00E41206"/>
    <w:rsid w:val="00E506F9"/>
    <w:rsid w:val="00E566FE"/>
    <w:rsid w:val="00E86361"/>
    <w:rsid w:val="00EC7D7F"/>
    <w:rsid w:val="00EE02D4"/>
    <w:rsid w:val="00F41342"/>
    <w:rsid w:val="00F45BE8"/>
    <w:rsid w:val="00F47A6C"/>
    <w:rsid w:val="00F5164B"/>
    <w:rsid w:val="00FB396B"/>
    <w:rsid w:val="00FB7C11"/>
    <w:rsid w:val="00FC5D68"/>
    <w:rsid w:val="00FD4D4E"/>
    <w:rsid w:val="00FF3106"/>
    <w:rsid w:val="00FF49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50"/>
    <o:shapelayout v:ext="edit">
      <o:idmap v:ext="edit" data="1"/>
    </o:shapelayout>
  </w:shapeDefaults>
  <w:decimalSymbol w:val=","/>
  <w:listSeparator w:val=";"/>
  <w15:docId w15:val="{2635D7CF-AB04-40BC-85EC-CE2A4F6441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13BD"/>
    <w:pPr>
      <w:spacing w:after="200" w:line="276" w:lineRule="auto"/>
      <w:jc w:val="both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3E0A6E"/>
    <w:pPr>
      <w:keepNext/>
      <w:spacing w:before="360" w:after="180" w:line="256" w:lineRule="auto"/>
      <w:jc w:val="left"/>
      <w:outlineLvl w:val="0"/>
    </w:pPr>
    <w:rPr>
      <w:rFonts w:ascii="Times New Roman" w:eastAsia="Times New Roman" w:hAnsi="Times New Roman"/>
      <w:b/>
      <w:bCs/>
      <w:kern w:val="32"/>
      <w:sz w:val="28"/>
      <w:szCs w:val="32"/>
      <w:lang w:val="en-US" w:eastAsia="zh-C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992371"/>
  </w:style>
  <w:style w:type="paragraph" w:styleId="Rodap">
    <w:name w:val="footer"/>
    <w:basedOn w:val="Normal"/>
    <w:link w:val="RodapChar"/>
    <w:uiPriority w:val="99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92371"/>
  </w:style>
  <w:style w:type="paragraph" w:styleId="Textodebalo">
    <w:name w:val="Balloon Text"/>
    <w:basedOn w:val="Normal"/>
    <w:link w:val="TextodebaloChar"/>
    <w:uiPriority w:val="99"/>
    <w:semiHidden/>
    <w:unhideWhenUsed/>
    <w:rsid w:val="009923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92371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C97862"/>
    <w:pPr>
      <w:ind w:left="720"/>
      <w:contextualSpacing/>
    </w:pPr>
  </w:style>
  <w:style w:type="character" w:customStyle="1" w:styleId="Ttulo1Char">
    <w:name w:val="Título 1 Char"/>
    <w:basedOn w:val="Fontepargpadro"/>
    <w:link w:val="Ttulo1"/>
    <w:uiPriority w:val="9"/>
    <w:rsid w:val="003E0A6E"/>
    <w:rPr>
      <w:rFonts w:ascii="Times New Roman" w:eastAsia="Times New Roman" w:hAnsi="Times New Roman"/>
      <w:b/>
      <w:bCs/>
      <w:kern w:val="32"/>
      <w:sz w:val="28"/>
      <w:szCs w:val="32"/>
      <w:lang w:val="en-US" w:eastAsia="zh-CN"/>
    </w:rPr>
  </w:style>
  <w:style w:type="character" w:styleId="Hyperlink">
    <w:name w:val="Hyperlink"/>
    <w:uiPriority w:val="99"/>
    <w:semiHidden/>
    <w:unhideWhenUsed/>
    <w:rsid w:val="00854EE5"/>
    <w:rPr>
      <w:color w:val="0563C1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rsid w:val="00854EE5"/>
    <w:pPr>
      <w:tabs>
        <w:tab w:val="left" w:pos="440"/>
        <w:tab w:val="right" w:leader="dot" w:pos="9072"/>
      </w:tabs>
      <w:spacing w:after="160" w:line="256" w:lineRule="auto"/>
      <w:jc w:val="left"/>
    </w:pPr>
    <w:rPr>
      <w:rFonts w:ascii="Times New Roman" w:eastAsia="Times New Roman" w:hAnsi="Times New Roman"/>
      <w:sz w:val="24"/>
      <w:szCs w:val="24"/>
      <w:lang w:val="en-US" w:eastAsia="zh-CN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854EE5"/>
    <w:pPr>
      <w:keepLines/>
      <w:spacing w:before="240" w:after="0"/>
      <w:outlineLvl w:val="9"/>
    </w:pPr>
    <w:rPr>
      <w:rFonts w:ascii="Calibri Light" w:hAnsi="Calibri Light"/>
      <w:b w:val="0"/>
      <w:bCs w:val="0"/>
      <w:color w:val="2E74B5"/>
      <w:kern w:val="0"/>
      <w:sz w:val="32"/>
      <w:lang w:val="pt-BR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365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21" Type="http://schemas.openxmlformats.org/officeDocument/2006/relationships/image" Target="media/image9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file:///D:\Dropbox\Lib&#243;rio%20G&#226;ndara%202018\PROJ.%20EM%20ANDAMENTO\CEHOP-FORRO%20PALACIO\06%20-%20DOCUMENTOS\255-R0%20-%20LAUDO%20TECNICO%20(1).docx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D:\Dropbox\Lib&#243;rio%20G&#226;ndara%202018\PROJ.%20EM%20ANDAMENTO\CEHOP-FORRO%20PALACIO\06%20-%20DOCUMENTOS\255-R0%20-%20LAUDO%20TECNICO%20(1).docx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fontTable" Target="fontTable.xml"/><Relationship Id="rId10" Type="http://schemas.openxmlformats.org/officeDocument/2006/relationships/hyperlink" Target="file:///D:\Dropbox\Lib&#243;rio%20G&#226;ndara%202018\PROJ.%20EM%20ANDAMENTO\CEHOP-FORRO%20PALACIO\06%20-%20DOCUMENTOS\255-R0%20-%20LAUDO%20TECNICO%20(1).docx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hyperlink" Target="file:///D:\Dropbox\Lib&#243;rio%20G&#226;ndara%202018\PROJ.%20EM%20ANDAMENTO\CEHOP-FORRO%20PALACIO\06%20-%20DOCUMENTOS\255-R0%20-%20LAUDO%20TECNICO%20(1).docx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footer" Target="footer1.xml"/><Relationship Id="rId8" Type="http://schemas.openxmlformats.org/officeDocument/2006/relationships/hyperlink" Target="file:///D:\Dropbox\Lib&#243;rio%20G&#226;ndara%202018\PROJ.%20EM%20ANDAMENTO\CEHOP-FORRO%20PALACIO\06%20-%20DOCUMENTOS\255-R0%20-%20LAUDO%20TECNICO%20(1).docx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A414AD-3A75-4277-A87A-112BD228EA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19</Pages>
  <Words>2635</Words>
  <Characters>14234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hugo_giovani</dc:creator>
  <cp:lastModifiedBy>Usuário do Windows</cp:lastModifiedBy>
  <cp:revision>8</cp:revision>
  <cp:lastPrinted>2018-08-02T13:00:00Z</cp:lastPrinted>
  <dcterms:created xsi:type="dcterms:W3CDTF">2018-08-01T15:02:00Z</dcterms:created>
  <dcterms:modified xsi:type="dcterms:W3CDTF">2019-02-08T14:22:00Z</dcterms:modified>
</cp:coreProperties>
</file>